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29CF0" w14:textId="7E1358DD" w:rsidR="00A34952" w:rsidRPr="00E22542" w:rsidRDefault="00A34952" w:rsidP="00127730">
      <w:pPr>
        <w:jc w:val="center"/>
        <w:rPr>
          <w:rFonts w:asciiTheme="minorHAnsi" w:eastAsia="MS Mincho" w:hAnsiTheme="minorHAnsi" w:cstheme="minorHAnsi"/>
          <w:b/>
          <w:bCs/>
          <w:sz w:val="24"/>
          <w:szCs w:val="24"/>
          <w:u w:val="single"/>
        </w:rPr>
      </w:pPr>
      <w:r w:rsidRPr="00E22542">
        <w:rPr>
          <w:rFonts w:asciiTheme="minorHAnsi" w:eastAsia="MS Mincho" w:hAnsiTheme="minorHAnsi" w:cstheme="minorHAnsi"/>
          <w:b/>
          <w:bCs/>
          <w:sz w:val="24"/>
          <w:szCs w:val="24"/>
          <w:u w:val="single"/>
        </w:rPr>
        <w:t>TERMO DE REFERÊNCIA</w:t>
      </w:r>
      <w:r w:rsidR="00F26466" w:rsidRPr="00E22542">
        <w:rPr>
          <w:rFonts w:asciiTheme="minorHAnsi" w:eastAsia="MS Mincho" w:hAnsiTheme="minorHAnsi" w:cstheme="minorHAnsi"/>
          <w:b/>
          <w:bCs/>
          <w:sz w:val="24"/>
          <w:szCs w:val="24"/>
          <w:u w:val="single"/>
        </w:rPr>
        <w:t xml:space="preserve"> </w:t>
      </w:r>
    </w:p>
    <w:p w14:paraId="065FC9F7" w14:textId="77777777" w:rsidR="00763B6B" w:rsidRPr="00E22542" w:rsidRDefault="00763B6B" w:rsidP="00127730">
      <w:pPr>
        <w:jc w:val="center"/>
        <w:rPr>
          <w:rFonts w:asciiTheme="minorHAnsi" w:eastAsia="MS Mincho" w:hAnsiTheme="minorHAnsi" w:cstheme="minorHAnsi"/>
          <w:b/>
          <w:sz w:val="24"/>
          <w:szCs w:val="24"/>
        </w:rPr>
      </w:pPr>
      <w:bookmarkStart w:id="0" w:name="_Hlk82471863"/>
    </w:p>
    <w:p w14:paraId="7B6B9EE4" w14:textId="6080BC2A" w:rsidR="00A34952" w:rsidRPr="00E22542" w:rsidRDefault="00C34AE9" w:rsidP="00127730">
      <w:pPr>
        <w:jc w:val="center"/>
        <w:rPr>
          <w:rFonts w:asciiTheme="minorHAnsi" w:eastAsia="MS Mincho" w:hAnsiTheme="minorHAnsi" w:cstheme="minorHAnsi"/>
          <w:b/>
          <w:sz w:val="24"/>
          <w:szCs w:val="24"/>
        </w:rPr>
      </w:pPr>
      <w:r w:rsidRPr="00E22542">
        <w:rPr>
          <w:rFonts w:asciiTheme="minorHAnsi" w:eastAsia="MS Mincho" w:hAnsiTheme="minorHAnsi" w:cstheme="minorHAnsi"/>
          <w:b/>
          <w:sz w:val="24"/>
          <w:szCs w:val="24"/>
        </w:rPr>
        <w:t>SECRETARIA MUN</w:t>
      </w:r>
      <w:r w:rsidR="00A23DDD" w:rsidRPr="00E22542">
        <w:rPr>
          <w:rFonts w:asciiTheme="minorHAnsi" w:eastAsia="MS Mincho" w:hAnsiTheme="minorHAnsi" w:cstheme="minorHAnsi"/>
          <w:b/>
          <w:sz w:val="24"/>
          <w:szCs w:val="24"/>
        </w:rPr>
        <w:t>I</w:t>
      </w:r>
      <w:r w:rsidRPr="00E22542">
        <w:rPr>
          <w:rFonts w:asciiTheme="minorHAnsi" w:eastAsia="MS Mincho" w:hAnsiTheme="minorHAnsi" w:cstheme="minorHAnsi"/>
          <w:b/>
          <w:sz w:val="24"/>
          <w:szCs w:val="24"/>
        </w:rPr>
        <w:t xml:space="preserve">CIPAL DE ASSISTÊNCIA SOCIAL E ECONOMIA SOLIDÁRIA </w:t>
      </w:r>
    </w:p>
    <w:p w14:paraId="6F97D4C7" w14:textId="0F942124" w:rsidR="002A0356" w:rsidRPr="00E22542" w:rsidRDefault="002A0356" w:rsidP="00127730">
      <w:pPr>
        <w:jc w:val="center"/>
        <w:rPr>
          <w:rFonts w:asciiTheme="minorHAnsi" w:hAnsiTheme="minorHAnsi" w:cstheme="minorHAnsi"/>
          <w:b/>
          <w:bCs/>
          <w:sz w:val="24"/>
          <w:szCs w:val="24"/>
        </w:rPr>
      </w:pPr>
      <w:r w:rsidRPr="00E22542">
        <w:rPr>
          <w:rFonts w:asciiTheme="minorHAnsi" w:hAnsiTheme="minorHAnsi" w:cstheme="minorHAnsi"/>
          <w:b/>
          <w:bCs/>
          <w:sz w:val="24"/>
          <w:szCs w:val="24"/>
        </w:rPr>
        <w:t xml:space="preserve">Processo n° </w:t>
      </w:r>
      <w:r w:rsidR="00041EE3" w:rsidRPr="00E22542">
        <w:rPr>
          <w:rFonts w:asciiTheme="minorHAnsi" w:hAnsiTheme="minorHAnsi" w:cstheme="minorHAnsi"/>
          <w:b/>
          <w:bCs/>
          <w:sz w:val="24"/>
          <w:szCs w:val="24"/>
        </w:rPr>
        <w:t>9900136405/2025</w:t>
      </w:r>
    </w:p>
    <w:p w14:paraId="1AB2F4BC" w14:textId="62293654" w:rsidR="005F44FB" w:rsidRPr="00E22542" w:rsidRDefault="005F44FB" w:rsidP="00127730">
      <w:pPr>
        <w:spacing w:afterLines="120" w:after="288"/>
        <w:jc w:val="center"/>
        <w:rPr>
          <w:rFonts w:asciiTheme="minorHAnsi" w:eastAsia="Arial" w:hAnsiTheme="minorHAnsi" w:cstheme="minorHAnsi"/>
          <w:color w:val="000000"/>
          <w:sz w:val="24"/>
          <w:szCs w:val="24"/>
        </w:rPr>
      </w:pPr>
    </w:p>
    <w:p w14:paraId="083F9EF2" w14:textId="33E5FF27" w:rsidR="00C6055C" w:rsidRPr="00E22542" w:rsidRDefault="005C5D4D" w:rsidP="00127730">
      <w:pPr>
        <w:keepNext/>
        <w:keepLines/>
        <w:tabs>
          <w:tab w:val="left" w:pos="0"/>
        </w:tabs>
        <w:jc w:val="both"/>
        <w:outlineLvl w:val="0"/>
        <w:rPr>
          <w:rFonts w:asciiTheme="minorHAnsi" w:eastAsia="Arial" w:hAnsiTheme="minorHAnsi" w:cstheme="minorHAnsi"/>
          <w:b/>
          <w:bCs/>
          <w:sz w:val="24"/>
          <w:szCs w:val="24"/>
        </w:rPr>
      </w:pPr>
      <w:r w:rsidRPr="00E22542">
        <w:rPr>
          <w:rFonts w:asciiTheme="minorHAnsi" w:eastAsia="MS Gothic" w:hAnsiTheme="minorHAnsi" w:cstheme="minorHAnsi"/>
          <w:b/>
          <w:bCs/>
          <w:sz w:val="24"/>
          <w:szCs w:val="24"/>
        </w:rPr>
        <w:t xml:space="preserve">1. </w:t>
      </w:r>
      <w:r w:rsidR="00A34952" w:rsidRPr="00E22542">
        <w:rPr>
          <w:rFonts w:asciiTheme="minorHAnsi" w:eastAsia="MS Gothic" w:hAnsiTheme="minorHAnsi" w:cstheme="minorHAnsi"/>
          <w:b/>
          <w:bCs/>
          <w:sz w:val="24"/>
          <w:szCs w:val="24"/>
        </w:rPr>
        <w:t>CONDIÇÕES GERAIS DA CONTRATAÇÃO</w:t>
      </w:r>
    </w:p>
    <w:p w14:paraId="51B64622" w14:textId="77777777" w:rsidR="00BD30BB" w:rsidRPr="00E22542" w:rsidRDefault="00BD30BB" w:rsidP="00BD30BB">
      <w:pPr>
        <w:pStyle w:val="Nivel2"/>
        <w:numPr>
          <w:ilvl w:val="0"/>
          <w:numId w:val="0"/>
        </w:numPr>
        <w:spacing w:before="0" w:after="0"/>
        <w:rPr>
          <w:rFonts w:asciiTheme="minorHAnsi" w:hAnsiTheme="minorHAnsi"/>
        </w:rPr>
      </w:pPr>
    </w:p>
    <w:p w14:paraId="05E4D748" w14:textId="0846DA90" w:rsidR="00B7136A" w:rsidRPr="00E22542" w:rsidRDefault="004E0AA2" w:rsidP="00BD30BB">
      <w:pPr>
        <w:pStyle w:val="Nivel2"/>
        <w:numPr>
          <w:ilvl w:val="0"/>
          <w:numId w:val="0"/>
        </w:numPr>
        <w:spacing w:before="0" w:after="0"/>
        <w:rPr>
          <w:rFonts w:asciiTheme="minorHAnsi" w:hAnsiTheme="minorHAnsi"/>
        </w:rPr>
      </w:pPr>
      <w:r w:rsidRPr="00E22542">
        <w:rPr>
          <w:rFonts w:asciiTheme="minorHAnsi" w:hAnsiTheme="minorHAnsi"/>
        </w:rPr>
        <w:t xml:space="preserve">1.1 </w:t>
      </w:r>
      <w:r w:rsidR="00B7136A" w:rsidRPr="00E22542">
        <w:rPr>
          <w:rFonts w:asciiTheme="minorHAnsi" w:hAnsiTheme="minorHAnsi"/>
        </w:rPr>
        <w:t>Contratação de pessoa jurídica para prestação de serviços de dedetização e desratização para prestar serviço de controle de insetos (moscas – mosquitos – baratas- pulgas – carrapatos- ratos e outros) e limpeza e desinfecção de caixa d’água para atender as necessidades da Secretaria Municipal de Assistência Social e Economia Solidária</w:t>
      </w:r>
      <w:r w:rsidRPr="00E22542">
        <w:rPr>
          <w:rFonts w:asciiTheme="minorHAnsi" w:hAnsiTheme="minorHAnsi"/>
        </w:rPr>
        <w:t>.</w:t>
      </w:r>
    </w:p>
    <w:p w14:paraId="019C0556" w14:textId="77777777" w:rsidR="00B7136A" w:rsidRPr="00E22542" w:rsidRDefault="00B7136A" w:rsidP="00BD30BB">
      <w:pPr>
        <w:pStyle w:val="Nivel2"/>
        <w:numPr>
          <w:ilvl w:val="0"/>
          <w:numId w:val="0"/>
        </w:numPr>
        <w:spacing w:before="0" w:after="0"/>
        <w:rPr>
          <w:rFonts w:asciiTheme="minorHAnsi" w:hAnsiTheme="minorHAnsi"/>
        </w:rPr>
      </w:pPr>
    </w:p>
    <w:p w14:paraId="40FCB66B" w14:textId="31385F7A" w:rsidR="00B61615" w:rsidRPr="00E22542" w:rsidRDefault="00BD4976" w:rsidP="00B61615">
      <w:pPr>
        <w:pStyle w:val="Nivel2"/>
        <w:spacing w:before="0" w:after="0"/>
        <w:rPr>
          <w:rFonts w:asciiTheme="minorHAnsi" w:hAnsiTheme="minorHAnsi"/>
        </w:rPr>
      </w:pPr>
      <w:r w:rsidRPr="00E22542">
        <w:rPr>
          <w:rFonts w:asciiTheme="minorHAnsi" w:hAnsiTheme="minorHAnsi"/>
        </w:rPr>
        <w:t xml:space="preserve">Especificação Técnica </w:t>
      </w:r>
    </w:p>
    <w:p w14:paraId="3707FC42" w14:textId="77777777" w:rsidR="00B61615" w:rsidRPr="00E22542" w:rsidRDefault="00B61615" w:rsidP="00E22542">
      <w:pPr>
        <w:pStyle w:val="Nivel2"/>
        <w:numPr>
          <w:ilvl w:val="0"/>
          <w:numId w:val="0"/>
        </w:numPr>
        <w:spacing w:before="0" w:after="0"/>
        <w:rPr>
          <w:rFonts w:asciiTheme="minorHAnsi" w:hAnsiTheme="minorHAnsi"/>
        </w:rPr>
      </w:pPr>
    </w:p>
    <w:tbl>
      <w:tblPr>
        <w:tblStyle w:val="Tabelacomgrade"/>
        <w:tblW w:w="16302" w:type="dxa"/>
        <w:tblInd w:w="-1139" w:type="dxa"/>
        <w:tblLook w:val="04A0" w:firstRow="1" w:lastRow="0" w:firstColumn="1" w:lastColumn="0" w:noHBand="0" w:noVBand="1"/>
      </w:tblPr>
      <w:tblGrid>
        <w:gridCol w:w="946"/>
        <w:gridCol w:w="7917"/>
        <w:gridCol w:w="1252"/>
        <w:gridCol w:w="1352"/>
        <w:gridCol w:w="1905"/>
        <w:gridCol w:w="1454"/>
        <w:gridCol w:w="1476"/>
      </w:tblGrid>
      <w:tr w:rsidR="00E10AE1" w:rsidRPr="00E22542" w14:paraId="47B8B9ED" w14:textId="77777777" w:rsidTr="00E10AE1">
        <w:tc>
          <w:tcPr>
            <w:tcW w:w="946" w:type="dxa"/>
            <w:shd w:val="clear" w:color="auto" w:fill="auto"/>
            <w:vAlign w:val="center"/>
          </w:tcPr>
          <w:p w14:paraId="0646913F" w14:textId="77777777" w:rsidR="00E10AE1" w:rsidRPr="00E22542" w:rsidRDefault="00E10AE1" w:rsidP="00C52A80">
            <w:pPr>
              <w:jc w:val="center"/>
              <w:rPr>
                <w:rFonts w:asciiTheme="minorHAnsi" w:eastAsia="Garamond" w:hAnsiTheme="minorHAnsi" w:cstheme="minorHAnsi"/>
                <w:b/>
                <w:bCs/>
              </w:rPr>
            </w:pPr>
            <w:r w:rsidRPr="00E22542">
              <w:rPr>
                <w:rFonts w:asciiTheme="minorHAnsi" w:eastAsia="Garamond" w:hAnsiTheme="minorHAnsi" w:cstheme="minorHAnsi"/>
                <w:b/>
                <w:bCs/>
              </w:rPr>
              <w:t>ITEM</w:t>
            </w:r>
          </w:p>
        </w:tc>
        <w:tc>
          <w:tcPr>
            <w:tcW w:w="7917" w:type="dxa"/>
            <w:shd w:val="clear" w:color="auto" w:fill="auto"/>
            <w:vAlign w:val="center"/>
          </w:tcPr>
          <w:p w14:paraId="5C3ED422" w14:textId="77777777" w:rsidR="00E10AE1" w:rsidRPr="00E22542" w:rsidRDefault="00E10AE1" w:rsidP="00C52A80">
            <w:pPr>
              <w:jc w:val="center"/>
              <w:rPr>
                <w:rFonts w:asciiTheme="minorHAnsi" w:eastAsia="Garamond" w:hAnsiTheme="minorHAnsi" w:cstheme="minorHAnsi"/>
                <w:b/>
                <w:bCs/>
              </w:rPr>
            </w:pPr>
            <w:r w:rsidRPr="00E22542">
              <w:rPr>
                <w:rFonts w:asciiTheme="minorHAnsi" w:eastAsia="Garamond" w:hAnsiTheme="minorHAnsi" w:cstheme="minorHAnsi"/>
                <w:b/>
                <w:bCs/>
              </w:rPr>
              <w:t>DESCRIÇÃO</w:t>
            </w:r>
          </w:p>
        </w:tc>
        <w:tc>
          <w:tcPr>
            <w:tcW w:w="1252" w:type="dxa"/>
            <w:shd w:val="clear" w:color="auto" w:fill="auto"/>
            <w:vAlign w:val="center"/>
          </w:tcPr>
          <w:p w14:paraId="715D09AB" w14:textId="77777777" w:rsidR="00E10AE1" w:rsidRPr="00E22542" w:rsidRDefault="00E10AE1" w:rsidP="00C52A80">
            <w:pPr>
              <w:jc w:val="center"/>
              <w:rPr>
                <w:rFonts w:asciiTheme="minorHAnsi" w:eastAsia="Garamond" w:hAnsiTheme="minorHAnsi" w:cstheme="minorHAnsi"/>
                <w:b/>
                <w:bCs/>
              </w:rPr>
            </w:pPr>
            <w:r w:rsidRPr="00E22542">
              <w:rPr>
                <w:rFonts w:asciiTheme="minorHAnsi" w:eastAsia="Garamond" w:hAnsiTheme="minorHAnsi" w:cstheme="minorHAnsi"/>
                <w:b/>
                <w:bCs/>
              </w:rPr>
              <w:t>QTD.</w:t>
            </w:r>
          </w:p>
        </w:tc>
        <w:tc>
          <w:tcPr>
            <w:tcW w:w="1352" w:type="dxa"/>
            <w:shd w:val="clear" w:color="auto" w:fill="auto"/>
            <w:vAlign w:val="center"/>
          </w:tcPr>
          <w:p w14:paraId="1948E5DA" w14:textId="77777777" w:rsidR="00E10AE1" w:rsidRPr="00E22542" w:rsidRDefault="00E10AE1" w:rsidP="00C52A80">
            <w:pPr>
              <w:jc w:val="center"/>
              <w:rPr>
                <w:rFonts w:asciiTheme="minorHAnsi" w:eastAsia="Garamond" w:hAnsiTheme="minorHAnsi" w:cstheme="minorHAnsi"/>
                <w:b/>
                <w:bCs/>
              </w:rPr>
            </w:pPr>
            <w:r w:rsidRPr="00E22542">
              <w:rPr>
                <w:rFonts w:asciiTheme="minorHAnsi" w:eastAsia="Garamond" w:hAnsiTheme="minorHAnsi" w:cstheme="minorHAnsi"/>
                <w:b/>
                <w:bCs/>
              </w:rPr>
              <w:t>UNID.</w:t>
            </w:r>
          </w:p>
        </w:tc>
        <w:tc>
          <w:tcPr>
            <w:tcW w:w="1905" w:type="dxa"/>
          </w:tcPr>
          <w:p w14:paraId="1CA69212" w14:textId="77777777" w:rsidR="00E10AE1" w:rsidRDefault="00E10AE1" w:rsidP="00C52A80">
            <w:pPr>
              <w:jc w:val="center"/>
              <w:rPr>
                <w:rFonts w:asciiTheme="minorHAnsi" w:eastAsia="Garamond" w:hAnsiTheme="minorHAnsi" w:cstheme="minorHAnsi"/>
                <w:b/>
                <w:bCs/>
              </w:rPr>
            </w:pPr>
            <w:r>
              <w:rPr>
                <w:rFonts w:asciiTheme="minorHAnsi" w:eastAsia="Garamond" w:hAnsiTheme="minorHAnsi" w:cstheme="minorHAnsi"/>
                <w:b/>
                <w:bCs/>
              </w:rPr>
              <w:t>NUMERO DE</w:t>
            </w:r>
          </w:p>
          <w:p w14:paraId="3D3E8705" w14:textId="77777777" w:rsidR="00E10AE1" w:rsidRPr="00E22542" w:rsidRDefault="00E10AE1" w:rsidP="00C52A80">
            <w:pPr>
              <w:jc w:val="center"/>
              <w:rPr>
                <w:rFonts w:asciiTheme="minorHAnsi" w:eastAsia="Garamond" w:hAnsiTheme="minorHAnsi" w:cstheme="minorHAnsi"/>
                <w:b/>
                <w:bCs/>
              </w:rPr>
            </w:pPr>
            <w:r>
              <w:rPr>
                <w:rFonts w:asciiTheme="minorHAnsi" w:eastAsia="Garamond" w:hAnsiTheme="minorHAnsi" w:cstheme="minorHAnsi"/>
                <w:b/>
                <w:bCs/>
              </w:rPr>
              <w:t>OCORRÊNCIAS</w:t>
            </w:r>
          </w:p>
        </w:tc>
        <w:tc>
          <w:tcPr>
            <w:tcW w:w="1454" w:type="dxa"/>
            <w:shd w:val="clear" w:color="auto" w:fill="auto"/>
            <w:vAlign w:val="center"/>
          </w:tcPr>
          <w:p w14:paraId="22CE936D" w14:textId="77777777" w:rsidR="00E10AE1" w:rsidRPr="00E22542" w:rsidRDefault="00E10AE1" w:rsidP="00C52A80">
            <w:pPr>
              <w:jc w:val="center"/>
              <w:rPr>
                <w:rFonts w:asciiTheme="minorHAnsi" w:eastAsia="Garamond" w:hAnsiTheme="minorHAnsi" w:cstheme="minorHAnsi"/>
                <w:b/>
                <w:bCs/>
              </w:rPr>
            </w:pPr>
            <w:r w:rsidRPr="00E22542">
              <w:rPr>
                <w:rFonts w:asciiTheme="minorHAnsi" w:eastAsia="Garamond" w:hAnsiTheme="minorHAnsi" w:cstheme="minorHAnsi"/>
                <w:b/>
                <w:bCs/>
              </w:rPr>
              <w:t>VALOR UNIT.</w:t>
            </w:r>
          </w:p>
        </w:tc>
        <w:tc>
          <w:tcPr>
            <w:tcW w:w="1476" w:type="dxa"/>
            <w:shd w:val="clear" w:color="auto" w:fill="auto"/>
            <w:vAlign w:val="center"/>
          </w:tcPr>
          <w:p w14:paraId="69FA7072" w14:textId="77777777" w:rsidR="00E10AE1" w:rsidRPr="00E22542" w:rsidRDefault="00E10AE1" w:rsidP="00C52A80">
            <w:pPr>
              <w:jc w:val="center"/>
              <w:rPr>
                <w:rFonts w:asciiTheme="minorHAnsi" w:eastAsia="Garamond" w:hAnsiTheme="minorHAnsi" w:cstheme="minorHAnsi"/>
                <w:b/>
                <w:bCs/>
              </w:rPr>
            </w:pPr>
            <w:r w:rsidRPr="00E22542">
              <w:rPr>
                <w:rFonts w:asciiTheme="minorHAnsi" w:eastAsia="Garamond" w:hAnsiTheme="minorHAnsi" w:cstheme="minorHAnsi"/>
                <w:b/>
                <w:bCs/>
              </w:rPr>
              <w:t>VALOR TOTAL</w:t>
            </w:r>
          </w:p>
        </w:tc>
      </w:tr>
      <w:tr w:rsidR="00292A54" w:rsidRPr="00E22542" w14:paraId="6D4E5454" w14:textId="77777777" w:rsidTr="00E10AE1">
        <w:tc>
          <w:tcPr>
            <w:tcW w:w="946" w:type="dxa"/>
            <w:shd w:val="clear" w:color="auto" w:fill="auto"/>
            <w:vAlign w:val="center"/>
          </w:tcPr>
          <w:p w14:paraId="14C1A440" w14:textId="77777777" w:rsidR="00292A54" w:rsidRPr="00BE141D" w:rsidRDefault="00292A54" w:rsidP="00292A54">
            <w:pPr>
              <w:jc w:val="center"/>
              <w:rPr>
                <w:rFonts w:asciiTheme="minorHAnsi" w:eastAsia="Garamond" w:hAnsiTheme="minorHAnsi" w:cstheme="minorHAnsi"/>
                <w:b/>
                <w:bCs/>
              </w:rPr>
            </w:pPr>
            <w:r w:rsidRPr="00BE141D">
              <w:rPr>
                <w:rFonts w:asciiTheme="minorHAnsi" w:eastAsia="Garamond" w:hAnsiTheme="minorHAnsi" w:cstheme="minorHAnsi"/>
                <w:b/>
                <w:bCs/>
              </w:rPr>
              <w:t>1</w:t>
            </w:r>
          </w:p>
        </w:tc>
        <w:tc>
          <w:tcPr>
            <w:tcW w:w="7917" w:type="dxa"/>
            <w:shd w:val="clear" w:color="auto" w:fill="auto"/>
          </w:tcPr>
          <w:p w14:paraId="63C6D4FC" w14:textId="77777777" w:rsidR="00292A54" w:rsidRPr="00E22542" w:rsidRDefault="00292A54" w:rsidP="00292A54">
            <w:pPr>
              <w:autoSpaceDE w:val="0"/>
              <w:autoSpaceDN w:val="0"/>
              <w:adjustRightInd w:val="0"/>
              <w:jc w:val="both"/>
              <w:rPr>
                <w:rFonts w:asciiTheme="minorHAnsi" w:hAnsiTheme="minorHAnsi" w:cstheme="minorHAnsi"/>
                <w:sz w:val="20"/>
              </w:rPr>
            </w:pPr>
            <w:r w:rsidRPr="00E22542">
              <w:rPr>
                <w:rFonts w:asciiTheme="minorHAnsi" w:hAnsiTheme="minorHAnsi" w:cstheme="minorHAnsi"/>
                <w:sz w:val="20"/>
              </w:rPr>
              <w:t>Dedetização, desinsetização e desratização de ambiente interno e externo, através técnica de aplicação por pulverização (disseminação de veneno no ar). A execução do serviço deverá ser em todos os ambientes internos e externos, com aplicação de inseticida em portas e portais,</w:t>
            </w:r>
            <w:r>
              <w:rPr>
                <w:rFonts w:asciiTheme="minorHAnsi" w:hAnsiTheme="minorHAnsi" w:cstheme="minorHAnsi"/>
                <w:sz w:val="20"/>
              </w:rPr>
              <w:t xml:space="preserve"> </w:t>
            </w:r>
            <w:r w:rsidRPr="00E22542">
              <w:rPr>
                <w:rFonts w:asciiTheme="minorHAnsi" w:hAnsiTheme="minorHAnsi" w:cstheme="minorHAnsi"/>
                <w:sz w:val="20"/>
              </w:rPr>
              <w:t>Dedetização, desinsetização e desratização de ambiente interno e externo, através técnica de aplicação por pulverização (disseminação de veneno no ar). A execução do serviço deverá ser em todos os ambientes internos e externos, com aplicação de inseticida em portas e portais, rodapés, caixas de gordura, ralos e esgotos, lixeiras e depósitos, muros através de bomba e pulverizador. Incluindo pátios da área externa, muros, caixas séptica</w:t>
            </w:r>
            <w:r>
              <w:rPr>
                <w:rFonts w:asciiTheme="minorHAnsi" w:hAnsiTheme="minorHAnsi" w:cstheme="minorHAnsi"/>
                <w:sz w:val="20"/>
              </w:rPr>
              <w:t>s</w:t>
            </w:r>
            <w:r w:rsidRPr="00E22542">
              <w:rPr>
                <w:rFonts w:asciiTheme="minorHAnsi" w:hAnsiTheme="minorHAnsi" w:cstheme="minorHAnsi"/>
                <w:sz w:val="20"/>
              </w:rPr>
              <w:t>, caixas de gordura e murros. A aplicação deve ser com uso de máquinas e equipamentos, motorizados (atomizador) no mínimo de 3 CV de potência que atinja 15 metros de altura, com vazão de calda (água + mais produtos químico</w:t>
            </w:r>
            <w:r>
              <w:rPr>
                <w:rFonts w:asciiTheme="minorHAnsi" w:hAnsiTheme="minorHAnsi" w:cstheme="minorHAnsi"/>
                <w:sz w:val="20"/>
              </w:rPr>
              <w:t>s</w:t>
            </w:r>
            <w:r w:rsidRPr="00E22542">
              <w:rPr>
                <w:rFonts w:asciiTheme="minorHAnsi" w:hAnsiTheme="minorHAnsi" w:cstheme="minorHAnsi"/>
                <w:sz w:val="20"/>
              </w:rPr>
              <w:t xml:space="preserve"> a ser aplicado, solução de 5%). Sendo que a pulverização chegue de até 10 litros de produtos por hora. Sendo produto princípio ativo piretróide em suspensão aquosa de </w:t>
            </w:r>
            <w:r w:rsidRPr="00E22542">
              <w:rPr>
                <w:rFonts w:asciiTheme="minorHAnsi" w:hAnsiTheme="minorHAnsi" w:cstheme="minorHAnsi"/>
                <w:sz w:val="20"/>
              </w:rPr>
              <w:lastRenderedPageBreak/>
              <w:t xml:space="preserve">microcápsulas com proteção e liberação gradual do ingrediente ativo na superfície tratada permitindo seu longo efeito residual no mínimo 150 dias. Para ser aplicado em todas as áreas interna e externa dos prédios públicos </w:t>
            </w:r>
            <w:proofErr w:type="gramStart"/>
            <w:r w:rsidRPr="00E22542">
              <w:rPr>
                <w:rFonts w:asciiTheme="minorHAnsi" w:hAnsiTheme="minorHAnsi" w:cstheme="minorHAnsi"/>
                <w:sz w:val="20"/>
              </w:rPr>
              <w:t>do órgãos</w:t>
            </w:r>
            <w:proofErr w:type="gramEnd"/>
            <w:r w:rsidRPr="00E22542">
              <w:rPr>
                <w:rFonts w:asciiTheme="minorHAnsi" w:hAnsiTheme="minorHAnsi" w:cstheme="minorHAnsi"/>
                <w:sz w:val="20"/>
              </w:rPr>
              <w:t xml:space="preserve"> da administração pública do município de São João, incluindo no perímetro urbano e do interior do município. Laudo técnico de dedetização, onde o laudo seja emitido no máximo 48 horas após a os trabalhos realizados, por profissional responsável técnico da contratada. A desratização deverá ser realizada com emprego de raticidas que serão colocados em locais estratégico e o produto a ser utilizado deverá ser inodoro, de eficácia comprovada e provocar a morte e o ressecamento do animal, sem deixar odor. A empresa vencedora deverá fornecer os equipamentos necessários aos serviços, incluindo deslocamentos até o local.</w:t>
            </w:r>
          </w:p>
        </w:tc>
        <w:tc>
          <w:tcPr>
            <w:tcW w:w="1252" w:type="dxa"/>
            <w:shd w:val="clear" w:color="auto" w:fill="auto"/>
            <w:vAlign w:val="center"/>
          </w:tcPr>
          <w:p w14:paraId="5DE5A80E" w14:textId="77777777" w:rsidR="00292A54" w:rsidRPr="00E22542" w:rsidRDefault="00292A54" w:rsidP="00292A54">
            <w:pPr>
              <w:jc w:val="center"/>
              <w:rPr>
                <w:rFonts w:asciiTheme="minorHAnsi" w:eastAsia="Garamond" w:hAnsiTheme="minorHAnsi" w:cstheme="minorHAnsi"/>
                <w:sz w:val="24"/>
                <w:szCs w:val="24"/>
              </w:rPr>
            </w:pPr>
            <w:r w:rsidRPr="00E22542">
              <w:rPr>
                <w:rFonts w:asciiTheme="minorHAnsi" w:eastAsia="Garamond" w:hAnsiTheme="minorHAnsi" w:cstheme="minorHAnsi"/>
                <w:sz w:val="24"/>
                <w:szCs w:val="24"/>
              </w:rPr>
              <w:lastRenderedPageBreak/>
              <w:t>4.400</w:t>
            </w:r>
          </w:p>
        </w:tc>
        <w:tc>
          <w:tcPr>
            <w:tcW w:w="1352" w:type="dxa"/>
            <w:shd w:val="clear" w:color="auto" w:fill="auto"/>
            <w:vAlign w:val="center"/>
          </w:tcPr>
          <w:p w14:paraId="4E6CF920" w14:textId="77777777" w:rsidR="00292A54" w:rsidRPr="00E22542" w:rsidRDefault="00292A54" w:rsidP="00292A54">
            <w:pPr>
              <w:autoSpaceDE w:val="0"/>
              <w:autoSpaceDN w:val="0"/>
              <w:adjustRightInd w:val="0"/>
              <w:jc w:val="center"/>
              <w:rPr>
                <w:rFonts w:asciiTheme="minorHAnsi" w:eastAsia="Garamond" w:hAnsiTheme="minorHAnsi" w:cstheme="minorHAnsi"/>
                <w:sz w:val="24"/>
                <w:szCs w:val="24"/>
              </w:rPr>
            </w:pPr>
            <w:r w:rsidRPr="00E22542">
              <w:rPr>
                <w:rFonts w:asciiTheme="minorHAnsi" w:eastAsia="Garamond" w:hAnsiTheme="minorHAnsi" w:cstheme="minorHAnsi"/>
                <w:sz w:val="24"/>
                <w:szCs w:val="24"/>
              </w:rPr>
              <w:t>M</w:t>
            </w:r>
            <w:r w:rsidRPr="00E22542">
              <w:rPr>
                <w:rFonts w:asciiTheme="minorHAnsi" w:eastAsia="Garamond" w:hAnsiTheme="minorHAnsi" w:cstheme="minorHAnsi"/>
                <w:sz w:val="24"/>
                <w:szCs w:val="24"/>
                <w:vertAlign w:val="superscript"/>
              </w:rPr>
              <w:t>2</w:t>
            </w:r>
          </w:p>
        </w:tc>
        <w:tc>
          <w:tcPr>
            <w:tcW w:w="1905" w:type="dxa"/>
            <w:vAlign w:val="center"/>
          </w:tcPr>
          <w:p w14:paraId="459E2AE0" w14:textId="77777777" w:rsidR="00292A54" w:rsidRPr="00E22542" w:rsidRDefault="00292A54" w:rsidP="00292A54">
            <w:pPr>
              <w:jc w:val="center"/>
              <w:rPr>
                <w:rFonts w:asciiTheme="minorHAnsi" w:eastAsia="Garamond" w:hAnsiTheme="minorHAnsi" w:cstheme="minorHAnsi"/>
              </w:rPr>
            </w:pPr>
            <w:r>
              <w:rPr>
                <w:rFonts w:asciiTheme="minorHAnsi" w:eastAsia="Garamond" w:hAnsiTheme="minorHAnsi" w:cstheme="minorHAnsi"/>
              </w:rPr>
              <w:t>2</w:t>
            </w:r>
          </w:p>
        </w:tc>
        <w:tc>
          <w:tcPr>
            <w:tcW w:w="1454" w:type="dxa"/>
            <w:shd w:val="clear" w:color="auto" w:fill="auto"/>
            <w:vAlign w:val="center"/>
          </w:tcPr>
          <w:p w14:paraId="5FDF9C94" w14:textId="6459D6DC" w:rsidR="00292A54" w:rsidRPr="00E22542" w:rsidRDefault="00292A54" w:rsidP="00292A54">
            <w:pPr>
              <w:jc w:val="center"/>
              <w:rPr>
                <w:rFonts w:asciiTheme="minorHAnsi" w:eastAsia="Garamond" w:hAnsiTheme="minorHAnsi" w:cstheme="minorHAnsi"/>
              </w:rPr>
            </w:pPr>
            <w:r>
              <w:rPr>
                <w:rFonts w:ascii="Calibri" w:hAnsi="Calibri" w:cs="Calibri"/>
                <w:color w:val="000000"/>
                <w:sz w:val="22"/>
                <w:szCs w:val="22"/>
              </w:rPr>
              <w:t>R$ 4,81</w:t>
            </w:r>
          </w:p>
        </w:tc>
        <w:tc>
          <w:tcPr>
            <w:tcW w:w="1476" w:type="dxa"/>
            <w:shd w:val="clear" w:color="auto" w:fill="auto"/>
            <w:vAlign w:val="center"/>
          </w:tcPr>
          <w:p w14:paraId="2086C55D" w14:textId="13752E50" w:rsidR="00292A54" w:rsidRPr="00E22542" w:rsidRDefault="00292A54" w:rsidP="00292A54">
            <w:pPr>
              <w:jc w:val="center"/>
              <w:rPr>
                <w:rFonts w:asciiTheme="minorHAnsi" w:eastAsia="Garamond" w:hAnsiTheme="minorHAnsi" w:cstheme="minorHAnsi"/>
              </w:rPr>
            </w:pPr>
            <w:r>
              <w:rPr>
                <w:rFonts w:ascii="Calibri" w:hAnsi="Calibri" w:cs="Calibri"/>
                <w:color w:val="000000"/>
                <w:sz w:val="22"/>
                <w:szCs w:val="22"/>
              </w:rPr>
              <w:t>R$ 42.328,00</w:t>
            </w:r>
          </w:p>
        </w:tc>
      </w:tr>
      <w:tr w:rsidR="00292A54" w:rsidRPr="00E22542" w14:paraId="6A7D1F3F" w14:textId="77777777" w:rsidTr="00E10AE1">
        <w:tc>
          <w:tcPr>
            <w:tcW w:w="946" w:type="dxa"/>
            <w:shd w:val="clear" w:color="auto" w:fill="auto"/>
            <w:vAlign w:val="center"/>
          </w:tcPr>
          <w:p w14:paraId="710608A8" w14:textId="77777777" w:rsidR="00292A54" w:rsidRPr="00BE141D" w:rsidRDefault="00292A54" w:rsidP="00292A54">
            <w:pPr>
              <w:jc w:val="center"/>
              <w:rPr>
                <w:rFonts w:asciiTheme="minorHAnsi" w:eastAsia="Garamond" w:hAnsiTheme="minorHAnsi" w:cstheme="minorHAnsi"/>
                <w:b/>
                <w:bCs/>
              </w:rPr>
            </w:pPr>
            <w:r w:rsidRPr="00BE141D">
              <w:rPr>
                <w:rFonts w:asciiTheme="minorHAnsi" w:eastAsia="Garamond" w:hAnsiTheme="minorHAnsi" w:cstheme="minorHAnsi"/>
                <w:b/>
                <w:bCs/>
              </w:rPr>
              <w:t>2</w:t>
            </w:r>
          </w:p>
        </w:tc>
        <w:tc>
          <w:tcPr>
            <w:tcW w:w="7917" w:type="dxa"/>
            <w:shd w:val="clear" w:color="auto" w:fill="auto"/>
          </w:tcPr>
          <w:p w14:paraId="0F8715D6" w14:textId="77777777" w:rsidR="00292A54" w:rsidRPr="00E22542" w:rsidRDefault="00292A54" w:rsidP="00292A54">
            <w:pPr>
              <w:autoSpaceDE w:val="0"/>
              <w:autoSpaceDN w:val="0"/>
              <w:adjustRightInd w:val="0"/>
              <w:jc w:val="both"/>
              <w:rPr>
                <w:rFonts w:asciiTheme="minorHAnsi" w:hAnsiTheme="minorHAnsi" w:cstheme="minorHAnsi"/>
                <w:sz w:val="20"/>
              </w:rPr>
            </w:pPr>
            <w:r w:rsidRPr="00E22542">
              <w:rPr>
                <w:rFonts w:asciiTheme="minorHAnsi" w:hAnsiTheme="minorHAnsi" w:cstheme="minorHAnsi"/>
                <w:sz w:val="20"/>
              </w:rPr>
              <w:t>Limpeza e desinfecção de caixa d’água (tampa e reservatório) de 500 litros. Esfregar as paredes e o fundo da caixa, retirar a água suja resultante da primeira limpeza, usando panos e baldes, ou sistema de sucção, deixando a caixa limpa. Fazer o processo de desinfeção química com solução de hipoclorito de sódio (NaClO) A 2,5%, com caixa já higienizada. Os produtos a serem utilizados para limpeza e desinfecção deverão ser devidamente aprovados pela ANVISA. Enxaguar as paredes do reservatório ou caixa da d’agua, com esguicho de água limpa. A empresa vencedora deverá fornecer os equipamentos necessários aos serviços, incluindo deslocamentos até o local. Emissão de laudo técnico de limpeza, por caixa d’água.</w:t>
            </w:r>
          </w:p>
        </w:tc>
        <w:tc>
          <w:tcPr>
            <w:tcW w:w="1252" w:type="dxa"/>
            <w:shd w:val="clear" w:color="auto" w:fill="auto"/>
            <w:vAlign w:val="center"/>
          </w:tcPr>
          <w:p w14:paraId="4C5D6F82" w14:textId="77777777" w:rsidR="00292A54" w:rsidRPr="00E22542" w:rsidRDefault="00292A54" w:rsidP="00292A54">
            <w:pPr>
              <w:jc w:val="center"/>
              <w:rPr>
                <w:rFonts w:asciiTheme="minorHAnsi" w:eastAsia="Garamond" w:hAnsiTheme="minorHAnsi" w:cstheme="minorHAnsi"/>
              </w:rPr>
            </w:pPr>
            <w:r w:rsidRPr="00E22542">
              <w:rPr>
                <w:rFonts w:asciiTheme="minorHAnsi" w:eastAsia="Garamond" w:hAnsiTheme="minorHAnsi" w:cstheme="minorHAnsi"/>
              </w:rPr>
              <w:t>1</w:t>
            </w:r>
          </w:p>
        </w:tc>
        <w:tc>
          <w:tcPr>
            <w:tcW w:w="1352" w:type="dxa"/>
            <w:shd w:val="clear" w:color="auto" w:fill="auto"/>
            <w:vAlign w:val="center"/>
          </w:tcPr>
          <w:p w14:paraId="378BB3FB" w14:textId="77777777" w:rsidR="00292A54" w:rsidRPr="00E22542" w:rsidRDefault="00292A54" w:rsidP="00292A54">
            <w:pPr>
              <w:jc w:val="center"/>
              <w:rPr>
                <w:rFonts w:asciiTheme="minorHAnsi" w:eastAsia="Garamond" w:hAnsiTheme="minorHAnsi" w:cstheme="minorHAnsi"/>
              </w:rPr>
            </w:pPr>
            <w:r w:rsidRPr="00E22542">
              <w:rPr>
                <w:rFonts w:asciiTheme="minorHAnsi" w:eastAsia="Garamond" w:hAnsiTheme="minorHAnsi" w:cstheme="minorHAnsi"/>
              </w:rPr>
              <w:t>UNID.</w:t>
            </w:r>
          </w:p>
        </w:tc>
        <w:tc>
          <w:tcPr>
            <w:tcW w:w="1905" w:type="dxa"/>
            <w:vAlign w:val="center"/>
          </w:tcPr>
          <w:p w14:paraId="0584714A" w14:textId="77777777" w:rsidR="00292A54" w:rsidRPr="00E22542" w:rsidRDefault="00292A54" w:rsidP="00292A54">
            <w:pPr>
              <w:jc w:val="center"/>
              <w:rPr>
                <w:rFonts w:asciiTheme="minorHAnsi" w:eastAsia="Garamond" w:hAnsiTheme="minorHAnsi" w:cstheme="minorHAnsi"/>
              </w:rPr>
            </w:pPr>
            <w:r>
              <w:rPr>
                <w:rFonts w:asciiTheme="minorHAnsi" w:eastAsia="Garamond" w:hAnsiTheme="minorHAnsi" w:cstheme="minorHAnsi"/>
              </w:rPr>
              <w:t>2</w:t>
            </w:r>
          </w:p>
        </w:tc>
        <w:tc>
          <w:tcPr>
            <w:tcW w:w="1454" w:type="dxa"/>
            <w:shd w:val="clear" w:color="auto" w:fill="auto"/>
            <w:vAlign w:val="center"/>
          </w:tcPr>
          <w:p w14:paraId="44FAD3D6" w14:textId="37EBBC6B" w:rsidR="00292A54" w:rsidRPr="00E22542" w:rsidRDefault="00292A54" w:rsidP="00292A54">
            <w:pPr>
              <w:jc w:val="center"/>
              <w:rPr>
                <w:rFonts w:asciiTheme="minorHAnsi" w:eastAsia="Garamond" w:hAnsiTheme="minorHAnsi" w:cstheme="minorHAnsi"/>
              </w:rPr>
            </w:pPr>
            <w:r>
              <w:rPr>
                <w:rFonts w:ascii="Calibri" w:hAnsi="Calibri" w:cs="Calibri"/>
                <w:color w:val="000000"/>
                <w:sz w:val="22"/>
                <w:szCs w:val="22"/>
              </w:rPr>
              <w:t>R$ 88,75</w:t>
            </w:r>
          </w:p>
        </w:tc>
        <w:tc>
          <w:tcPr>
            <w:tcW w:w="1476" w:type="dxa"/>
            <w:shd w:val="clear" w:color="auto" w:fill="auto"/>
            <w:vAlign w:val="center"/>
          </w:tcPr>
          <w:p w14:paraId="659D9C2C" w14:textId="74CFA561" w:rsidR="00292A54" w:rsidRPr="00E22542" w:rsidRDefault="00292A54" w:rsidP="00292A54">
            <w:pPr>
              <w:jc w:val="center"/>
              <w:rPr>
                <w:rFonts w:asciiTheme="minorHAnsi" w:eastAsia="Garamond" w:hAnsiTheme="minorHAnsi" w:cstheme="minorHAnsi"/>
              </w:rPr>
            </w:pPr>
            <w:r>
              <w:rPr>
                <w:rFonts w:ascii="Calibri" w:hAnsi="Calibri" w:cs="Calibri"/>
                <w:color w:val="000000"/>
                <w:sz w:val="22"/>
                <w:szCs w:val="22"/>
              </w:rPr>
              <w:t>R$ 177,50</w:t>
            </w:r>
          </w:p>
        </w:tc>
      </w:tr>
      <w:tr w:rsidR="00292A54" w:rsidRPr="00E22542" w14:paraId="32249C5C" w14:textId="77777777" w:rsidTr="00E10AE1">
        <w:tc>
          <w:tcPr>
            <w:tcW w:w="946" w:type="dxa"/>
            <w:shd w:val="clear" w:color="auto" w:fill="auto"/>
            <w:vAlign w:val="center"/>
          </w:tcPr>
          <w:p w14:paraId="5D2496DE" w14:textId="77777777" w:rsidR="00292A54" w:rsidRPr="00BE141D" w:rsidRDefault="00292A54" w:rsidP="00292A54">
            <w:pPr>
              <w:jc w:val="center"/>
              <w:rPr>
                <w:rFonts w:asciiTheme="minorHAnsi" w:eastAsia="Garamond" w:hAnsiTheme="minorHAnsi" w:cstheme="minorHAnsi"/>
                <w:b/>
                <w:bCs/>
              </w:rPr>
            </w:pPr>
            <w:r w:rsidRPr="00BE141D">
              <w:rPr>
                <w:rFonts w:asciiTheme="minorHAnsi" w:eastAsia="Garamond" w:hAnsiTheme="minorHAnsi" w:cstheme="minorHAnsi"/>
                <w:b/>
                <w:bCs/>
              </w:rPr>
              <w:t>3</w:t>
            </w:r>
          </w:p>
        </w:tc>
        <w:tc>
          <w:tcPr>
            <w:tcW w:w="7917" w:type="dxa"/>
            <w:shd w:val="clear" w:color="auto" w:fill="auto"/>
          </w:tcPr>
          <w:p w14:paraId="5FBC9A76" w14:textId="77777777" w:rsidR="00292A54" w:rsidRPr="00E22542" w:rsidRDefault="00292A54" w:rsidP="00292A54">
            <w:pPr>
              <w:autoSpaceDE w:val="0"/>
              <w:autoSpaceDN w:val="0"/>
              <w:adjustRightInd w:val="0"/>
              <w:jc w:val="both"/>
              <w:rPr>
                <w:rFonts w:asciiTheme="minorHAnsi" w:hAnsiTheme="minorHAnsi" w:cstheme="minorHAnsi"/>
                <w:sz w:val="20"/>
              </w:rPr>
            </w:pPr>
            <w:r w:rsidRPr="00E22542">
              <w:rPr>
                <w:rFonts w:asciiTheme="minorHAnsi" w:hAnsiTheme="minorHAnsi" w:cstheme="minorHAnsi"/>
                <w:sz w:val="20"/>
              </w:rPr>
              <w:t>Limpeza e desinfecção de caixa d’água (tampa e reservatório) de 1.000 litros. Esfregar as paredes e o fundo da caixa, retirar a água suja resultante da primeira limpeza, usando panos e baldes, ou sistema de sucção, deixando a caixa limpa. Fazer o processo de desinfeção química com solução de hipoclorito de sódio (NaClO) A 2,5%, com caixa já higienizada. Os produtos a serem utilizados para limpeza e desinfecção deverão ser devidamente aprovados pela ANVISA. Enxaguar as paredes do reservatório ou caixa da d’agua, com esguicho de água limpa. A empresa vencedora deverá fornecer os equipamentos necessários aos serviços, incluindo deslocamentos até o local.</w:t>
            </w:r>
          </w:p>
        </w:tc>
        <w:tc>
          <w:tcPr>
            <w:tcW w:w="1252" w:type="dxa"/>
            <w:shd w:val="clear" w:color="auto" w:fill="auto"/>
            <w:vAlign w:val="center"/>
          </w:tcPr>
          <w:p w14:paraId="617E9C92" w14:textId="77777777" w:rsidR="00292A54" w:rsidRPr="00E22542" w:rsidRDefault="00292A54" w:rsidP="00292A54">
            <w:pPr>
              <w:jc w:val="center"/>
              <w:rPr>
                <w:rFonts w:asciiTheme="minorHAnsi" w:eastAsia="Garamond" w:hAnsiTheme="minorHAnsi" w:cstheme="minorHAnsi"/>
              </w:rPr>
            </w:pPr>
            <w:r w:rsidRPr="00E22542">
              <w:rPr>
                <w:rFonts w:asciiTheme="minorHAnsi" w:eastAsia="Garamond" w:hAnsiTheme="minorHAnsi" w:cstheme="minorHAnsi"/>
              </w:rPr>
              <w:t>14</w:t>
            </w:r>
          </w:p>
        </w:tc>
        <w:tc>
          <w:tcPr>
            <w:tcW w:w="1352" w:type="dxa"/>
            <w:shd w:val="clear" w:color="auto" w:fill="auto"/>
            <w:vAlign w:val="center"/>
          </w:tcPr>
          <w:p w14:paraId="514988F8" w14:textId="77777777" w:rsidR="00292A54" w:rsidRPr="00E22542" w:rsidRDefault="00292A54" w:rsidP="00292A54">
            <w:pPr>
              <w:jc w:val="center"/>
              <w:rPr>
                <w:rFonts w:asciiTheme="minorHAnsi" w:eastAsia="Garamond" w:hAnsiTheme="minorHAnsi" w:cstheme="minorHAnsi"/>
              </w:rPr>
            </w:pPr>
            <w:r w:rsidRPr="00E22542">
              <w:rPr>
                <w:rFonts w:asciiTheme="minorHAnsi" w:eastAsia="Garamond" w:hAnsiTheme="minorHAnsi" w:cstheme="minorHAnsi"/>
              </w:rPr>
              <w:t>UNID.</w:t>
            </w:r>
          </w:p>
        </w:tc>
        <w:tc>
          <w:tcPr>
            <w:tcW w:w="1905" w:type="dxa"/>
            <w:vAlign w:val="center"/>
          </w:tcPr>
          <w:p w14:paraId="0D187C92" w14:textId="77777777" w:rsidR="00292A54" w:rsidRPr="00E22542" w:rsidRDefault="00292A54" w:rsidP="00292A54">
            <w:pPr>
              <w:jc w:val="center"/>
              <w:rPr>
                <w:rFonts w:asciiTheme="minorHAnsi" w:eastAsia="Garamond" w:hAnsiTheme="minorHAnsi" w:cstheme="minorHAnsi"/>
              </w:rPr>
            </w:pPr>
            <w:r>
              <w:rPr>
                <w:rFonts w:asciiTheme="minorHAnsi" w:eastAsia="Garamond" w:hAnsiTheme="minorHAnsi" w:cstheme="minorHAnsi"/>
              </w:rPr>
              <w:t>2</w:t>
            </w:r>
          </w:p>
        </w:tc>
        <w:tc>
          <w:tcPr>
            <w:tcW w:w="1454" w:type="dxa"/>
            <w:shd w:val="clear" w:color="auto" w:fill="auto"/>
            <w:vAlign w:val="center"/>
          </w:tcPr>
          <w:p w14:paraId="7F6FA4C8" w14:textId="2956B27C" w:rsidR="00292A54" w:rsidRPr="00E22542" w:rsidRDefault="00292A54" w:rsidP="00292A54">
            <w:pPr>
              <w:jc w:val="center"/>
              <w:rPr>
                <w:rFonts w:asciiTheme="minorHAnsi" w:eastAsia="Garamond" w:hAnsiTheme="minorHAnsi" w:cstheme="minorHAnsi"/>
              </w:rPr>
            </w:pPr>
            <w:r>
              <w:rPr>
                <w:rFonts w:ascii="Calibri" w:hAnsi="Calibri" w:cs="Calibri"/>
                <w:color w:val="000000"/>
                <w:sz w:val="22"/>
                <w:szCs w:val="22"/>
              </w:rPr>
              <w:t>R$ 158,25</w:t>
            </w:r>
          </w:p>
        </w:tc>
        <w:tc>
          <w:tcPr>
            <w:tcW w:w="1476" w:type="dxa"/>
            <w:shd w:val="clear" w:color="auto" w:fill="auto"/>
            <w:vAlign w:val="center"/>
          </w:tcPr>
          <w:p w14:paraId="79119240" w14:textId="6494AC32" w:rsidR="00292A54" w:rsidRPr="00E22542" w:rsidRDefault="00292A54" w:rsidP="00292A54">
            <w:pPr>
              <w:jc w:val="center"/>
              <w:rPr>
                <w:rFonts w:asciiTheme="minorHAnsi" w:eastAsia="Garamond" w:hAnsiTheme="minorHAnsi" w:cstheme="minorHAnsi"/>
              </w:rPr>
            </w:pPr>
            <w:r>
              <w:rPr>
                <w:rFonts w:ascii="Calibri" w:hAnsi="Calibri" w:cs="Calibri"/>
                <w:color w:val="000000"/>
                <w:sz w:val="22"/>
                <w:szCs w:val="22"/>
              </w:rPr>
              <w:t>R$ 4.431,00</w:t>
            </w:r>
          </w:p>
        </w:tc>
      </w:tr>
      <w:tr w:rsidR="00292A54" w:rsidRPr="00E22542" w14:paraId="56D49FC9" w14:textId="77777777" w:rsidTr="00E10AE1">
        <w:tc>
          <w:tcPr>
            <w:tcW w:w="946" w:type="dxa"/>
            <w:shd w:val="clear" w:color="auto" w:fill="auto"/>
            <w:vAlign w:val="center"/>
          </w:tcPr>
          <w:p w14:paraId="418F39AF" w14:textId="77777777" w:rsidR="00292A54" w:rsidRPr="00BE141D" w:rsidRDefault="00292A54" w:rsidP="00292A54">
            <w:pPr>
              <w:jc w:val="center"/>
              <w:rPr>
                <w:rFonts w:asciiTheme="minorHAnsi" w:eastAsia="Garamond" w:hAnsiTheme="minorHAnsi" w:cstheme="minorHAnsi"/>
                <w:b/>
                <w:bCs/>
              </w:rPr>
            </w:pPr>
            <w:r w:rsidRPr="00BE141D">
              <w:rPr>
                <w:rFonts w:asciiTheme="minorHAnsi" w:eastAsia="Garamond" w:hAnsiTheme="minorHAnsi" w:cstheme="minorHAnsi"/>
                <w:b/>
                <w:bCs/>
              </w:rPr>
              <w:t>4</w:t>
            </w:r>
          </w:p>
        </w:tc>
        <w:tc>
          <w:tcPr>
            <w:tcW w:w="7917" w:type="dxa"/>
            <w:shd w:val="clear" w:color="auto" w:fill="auto"/>
          </w:tcPr>
          <w:p w14:paraId="2EA4B442" w14:textId="77777777" w:rsidR="00292A54" w:rsidRPr="00E22542" w:rsidRDefault="00292A54" w:rsidP="00292A54">
            <w:pPr>
              <w:autoSpaceDE w:val="0"/>
              <w:autoSpaceDN w:val="0"/>
              <w:adjustRightInd w:val="0"/>
              <w:jc w:val="both"/>
              <w:rPr>
                <w:rFonts w:asciiTheme="minorHAnsi" w:hAnsiTheme="minorHAnsi" w:cstheme="minorHAnsi"/>
                <w:sz w:val="20"/>
              </w:rPr>
            </w:pPr>
            <w:r w:rsidRPr="00E22542">
              <w:rPr>
                <w:rFonts w:asciiTheme="minorHAnsi" w:hAnsiTheme="minorHAnsi" w:cstheme="minorHAnsi"/>
                <w:sz w:val="20"/>
              </w:rPr>
              <w:t xml:space="preserve">Limpeza e desinfecção de caixa d’água (tampa e reservatório) de 1.500 litros. Esfregar as paredes e o fundo da caixa, retirar a água suja resultante da primeira limpeza, usando panos e baldes, ou sistema de sucção, deixando a caixa limpa. Fazer o processo de desinfeção química com solução de hipoclorito de sódio (NaClO) A 2,5%, com caixa já higienizada. Os produtos a serem utilizados para limpeza e desinfecção deverão ser devidamente aprovados pela ANVISA. </w:t>
            </w:r>
            <w:r w:rsidRPr="00E22542">
              <w:rPr>
                <w:rFonts w:asciiTheme="minorHAnsi" w:hAnsiTheme="minorHAnsi" w:cstheme="minorHAnsi"/>
                <w:sz w:val="20"/>
              </w:rPr>
              <w:lastRenderedPageBreak/>
              <w:t>Enxaguar as paredes do reservatório ou caixa da d’agua, com esguicho de água limpa. A empresa vencedora deverá fornecer os equipamentos necessários aos serviços, incluindo deslocamentos até o local.</w:t>
            </w:r>
          </w:p>
          <w:p w14:paraId="7FA41EF7" w14:textId="77777777" w:rsidR="00292A54" w:rsidRPr="00E22542" w:rsidRDefault="00292A54" w:rsidP="00292A54">
            <w:pPr>
              <w:autoSpaceDE w:val="0"/>
              <w:autoSpaceDN w:val="0"/>
              <w:adjustRightInd w:val="0"/>
              <w:jc w:val="both"/>
              <w:rPr>
                <w:rFonts w:asciiTheme="minorHAnsi" w:hAnsiTheme="minorHAnsi" w:cstheme="minorHAnsi"/>
                <w:sz w:val="20"/>
              </w:rPr>
            </w:pPr>
            <w:r w:rsidRPr="00E22542">
              <w:rPr>
                <w:rFonts w:asciiTheme="minorHAnsi" w:hAnsiTheme="minorHAnsi" w:cstheme="minorHAnsi"/>
                <w:sz w:val="20"/>
              </w:rPr>
              <w:t>Emissão de laudo técnico de limpeza, por caixa d’água.</w:t>
            </w:r>
          </w:p>
        </w:tc>
        <w:tc>
          <w:tcPr>
            <w:tcW w:w="1252" w:type="dxa"/>
            <w:shd w:val="clear" w:color="auto" w:fill="auto"/>
            <w:vAlign w:val="center"/>
          </w:tcPr>
          <w:p w14:paraId="5644E583" w14:textId="77777777" w:rsidR="00292A54" w:rsidRPr="00E22542" w:rsidRDefault="00292A54" w:rsidP="00292A54">
            <w:pPr>
              <w:jc w:val="center"/>
              <w:rPr>
                <w:rFonts w:asciiTheme="minorHAnsi" w:eastAsia="Garamond" w:hAnsiTheme="minorHAnsi" w:cstheme="minorHAnsi"/>
              </w:rPr>
            </w:pPr>
            <w:r w:rsidRPr="00E22542">
              <w:rPr>
                <w:rFonts w:asciiTheme="minorHAnsi" w:eastAsia="Garamond" w:hAnsiTheme="minorHAnsi" w:cstheme="minorHAnsi"/>
              </w:rPr>
              <w:lastRenderedPageBreak/>
              <w:t>2</w:t>
            </w:r>
          </w:p>
        </w:tc>
        <w:tc>
          <w:tcPr>
            <w:tcW w:w="1352" w:type="dxa"/>
            <w:shd w:val="clear" w:color="auto" w:fill="auto"/>
            <w:vAlign w:val="center"/>
          </w:tcPr>
          <w:p w14:paraId="2C25AF21" w14:textId="77777777" w:rsidR="00292A54" w:rsidRPr="00E22542" w:rsidRDefault="00292A54" w:rsidP="00292A54">
            <w:pPr>
              <w:jc w:val="center"/>
              <w:rPr>
                <w:rFonts w:asciiTheme="minorHAnsi" w:eastAsia="Garamond" w:hAnsiTheme="minorHAnsi" w:cstheme="minorHAnsi"/>
              </w:rPr>
            </w:pPr>
            <w:r w:rsidRPr="00E22542">
              <w:rPr>
                <w:rFonts w:asciiTheme="minorHAnsi" w:eastAsia="Garamond" w:hAnsiTheme="minorHAnsi" w:cstheme="minorHAnsi"/>
              </w:rPr>
              <w:t>UNID.</w:t>
            </w:r>
          </w:p>
        </w:tc>
        <w:tc>
          <w:tcPr>
            <w:tcW w:w="1905" w:type="dxa"/>
            <w:vAlign w:val="center"/>
          </w:tcPr>
          <w:p w14:paraId="3CBC44FA" w14:textId="77777777" w:rsidR="00292A54" w:rsidRPr="00E22542" w:rsidRDefault="00292A54" w:rsidP="00292A54">
            <w:pPr>
              <w:jc w:val="center"/>
              <w:rPr>
                <w:rFonts w:asciiTheme="minorHAnsi" w:eastAsia="Garamond" w:hAnsiTheme="minorHAnsi" w:cstheme="minorHAnsi"/>
              </w:rPr>
            </w:pPr>
            <w:r>
              <w:rPr>
                <w:rFonts w:asciiTheme="minorHAnsi" w:eastAsia="Garamond" w:hAnsiTheme="minorHAnsi" w:cstheme="minorHAnsi"/>
              </w:rPr>
              <w:t>2</w:t>
            </w:r>
          </w:p>
        </w:tc>
        <w:tc>
          <w:tcPr>
            <w:tcW w:w="1454" w:type="dxa"/>
            <w:shd w:val="clear" w:color="auto" w:fill="auto"/>
            <w:vAlign w:val="center"/>
          </w:tcPr>
          <w:p w14:paraId="1DAF094F" w14:textId="0865A2F3" w:rsidR="00292A54" w:rsidRPr="00E22542" w:rsidRDefault="00292A54" w:rsidP="00292A54">
            <w:pPr>
              <w:jc w:val="center"/>
              <w:rPr>
                <w:rFonts w:asciiTheme="minorHAnsi" w:eastAsia="Garamond" w:hAnsiTheme="minorHAnsi" w:cstheme="minorHAnsi"/>
              </w:rPr>
            </w:pPr>
            <w:r>
              <w:rPr>
                <w:rFonts w:ascii="Calibri" w:hAnsi="Calibri" w:cs="Calibri"/>
                <w:color w:val="000000"/>
                <w:sz w:val="22"/>
                <w:szCs w:val="22"/>
              </w:rPr>
              <w:t>R$ 231,25</w:t>
            </w:r>
          </w:p>
        </w:tc>
        <w:tc>
          <w:tcPr>
            <w:tcW w:w="1476" w:type="dxa"/>
            <w:shd w:val="clear" w:color="auto" w:fill="auto"/>
            <w:vAlign w:val="center"/>
          </w:tcPr>
          <w:p w14:paraId="5F04D10C" w14:textId="458FEEF5" w:rsidR="00292A54" w:rsidRPr="00E22542" w:rsidRDefault="00292A54" w:rsidP="00292A54">
            <w:pPr>
              <w:jc w:val="center"/>
              <w:rPr>
                <w:rFonts w:asciiTheme="minorHAnsi" w:eastAsia="Garamond" w:hAnsiTheme="minorHAnsi" w:cstheme="minorHAnsi"/>
              </w:rPr>
            </w:pPr>
            <w:r>
              <w:rPr>
                <w:rFonts w:ascii="Calibri" w:hAnsi="Calibri" w:cs="Calibri"/>
                <w:color w:val="000000"/>
                <w:sz w:val="22"/>
                <w:szCs w:val="22"/>
              </w:rPr>
              <w:t>R$ 925,00</w:t>
            </w:r>
          </w:p>
        </w:tc>
      </w:tr>
      <w:tr w:rsidR="00292A54" w:rsidRPr="00E22542" w14:paraId="3FEC7DBD" w14:textId="77777777" w:rsidTr="00E10AE1">
        <w:tc>
          <w:tcPr>
            <w:tcW w:w="946" w:type="dxa"/>
            <w:shd w:val="clear" w:color="auto" w:fill="auto"/>
            <w:vAlign w:val="center"/>
          </w:tcPr>
          <w:p w14:paraId="3602C779" w14:textId="77777777" w:rsidR="00292A54" w:rsidRPr="00BE141D" w:rsidRDefault="00292A54" w:rsidP="00292A54">
            <w:pPr>
              <w:jc w:val="center"/>
              <w:rPr>
                <w:rFonts w:asciiTheme="minorHAnsi" w:eastAsia="Garamond" w:hAnsiTheme="minorHAnsi" w:cstheme="minorHAnsi"/>
                <w:b/>
                <w:bCs/>
              </w:rPr>
            </w:pPr>
            <w:r w:rsidRPr="00BE141D">
              <w:rPr>
                <w:rFonts w:asciiTheme="minorHAnsi" w:eastAsia="Garamond" w:hAnsiTheme="minorHAnsi" w:cstheme="minorHAnsi"/>
                <w:b/>
                <w:bCs/>
              </w:rPr>
              <w:t>5</w:t>
            </w:r>
          </w:p>
        </w:tc>
        <w:tc>
          <w:tcPr>
            <w:tcW w:w="7917" w:type="dxa"/>
            <w:shd w:val="clear" w:color="auto" w:fill="auto"/>
          </w:tcPr>
          <w:p w14:paraId="23AB448D" w14:textId="77777777" w:rsidR="00292A54" w:rsidRPr="00E22542" w:rsidRDefault="00292A54" w:rsidP="00292A54">
            <w:pPr>
              <w:autoSpaceDE w:val="0"/>
              <w:autoSpaceDN w:val="0"/>
              <w:adjustRightInd w:val="0"/>
              <w:jc w:val="both"/>
              <w:rPr>
                <w:rFonts w:asciiTheme="minorHAnsi" w:hAnsiTheme="minorHAnsi" w:cstheme="minorHAnsi"/>
                <w:sz w:val="20"/>
              </w:rPr>
            </w:pPr>
            <w:r w:rsidRPr="00E22542">
              <w:rPr>
                <w:rFonts w:asciiTheme="minorHAnsi" w:hAnsiTheme="minorHAnsi" w:cstheme="minorHAnsi"/>
                <w:sz w:val="20"/>
              </w:rPr>
              <w:t>Limpeza e desinfecção de caixa d’água (tampa e reservatório) de 5.000 litros. Esfregar as paredes e o fundo da caixa, retirar a água suja resultante da primeira limpeza, usando panos e baldes, ou sistema de sucção, deixando a caixa limpa. Fazer o processo de desinfeção química com solução de hipoclorito de sódio (NaClO) A 2,5%, com caixa já higienizada. Os produtos a serem utilizados para limpeza e desinfecção deverão ser devidamente aprovados pela ANVISA. Enxaguar as paredes do reservatório ou caixa da d’agua, com esguicho de água limpa. A empresa vencedora deverá fornecer os equipamentos necessários aos serviços, incluindo deslocamentos até o local. Emissão de laudo técnico de limpeza, por caixa d’água.</w:t>
            </w:r>
          </w:p>
        </w:tc>
        <w:tc>
          <w:tcPr>
            <w:tcW w:w="1252" w:type="dxa"/>
            <w:shd w:val="clear" w:color="auto" w:fill="auto"/>
            <w:vAlign w:val="center"/>
          </w:tcPr>
          <w:p w14:paraId="7C7195A8" w14:textId="77777777" w:rsidR="00292A54" w:rsidRPr="00E22542" w:rsidRDefault="00292A54" w:rsidP="00292A54">
            <w:pPr>
              <w:jc w:val="center"/>
              <w:rPr>
                <w:rFonts w:asciiTheme="minorHAnsi" w:eastAsia="Garamond" w:hAnsiTheme="minorHAnsi" w:cstheme="minorHAnsi"/>
              </w:rPr>
            </w:pPr>
            <w:r w:rsidRPr="00E22542">
              <w:rPr>
                <w:rFonts w:asciiTheme="minorHAnsi" w:eastAsia="Garamond" w:hAnsiTheme="minorHAnsi" w:cstheme="minorHAnsi"/>
              </w:rPr>
              <w:t>3</w:t>
            </w:r>
          </w:p>
        </w:tc>
        <w:tc>
          <w:tcPr>
            <w:tcW w:w="1352" w:type="dxa"/>
            <w:shd w:val="clear" w:color="auto" w:fill="auto"/>
            <w:vAlign w:val="center"/>
          </w:tcPr>
          <w:p w14:paraId="2C875654" w14:textId="77777777" w:rsidR="00292A54" w:rsidRPr="00E22542" w:rsidRDefault="00292A54" w:rsidP="00292A54">
            <w:pPr>
              <w:jc w:val="center"/>
              <w:rPr>
                <w:rFonts w:asciiTheme="minorHAnsi" w:eastAsia="Garamond" w:hAnsiTheme="minorHAnsi" w:cstheme="minorHAnsi"/>
              </w:rPr>
            </w:pPr>
            <w:r w:rsidRPr="00E22542">
              <w:rPr>
                <w:rFonts w:asciiTheme="minorHAnsi" w:eastAsia="Garamond" w:hAnsiTheme="minorHAnsi" w:cstheme="minorHAnsi"/>
              </w:rPr>
              <w:t>UNID.</w:t>
            </w:r>
          </w:p>
        </w:tc>
        <w:tc>
          <w:tcPr>
            <w:tcW w:w="1905" w:type="dxa"/>
            <w:vAlign w:val="center"/>
          </w:tcPr>
          <w:p w14:paraId="5F079793" w14:textId="77777777" w:rsidR="00292A54" w:rsidRPr="00E22542" w:rsidRDefault="00292A54" w:rsidP="00292A54">
            <w:pPr>
              <w:jc w:val="center"/>
              <w:rPr>
                <w:rFonts w:asciiTheme="minorHAnsi" w:eastAsia="Garamond" w:hAnsiTheme="minorHAnsi" w:cstheme="minorHAnsi"/>
              </w:rPr>
            </w:pPr>
            <w:r>
              <w:rPr>
                <w:rFonts w:asciiTheme="minorHAnsi" w:eastAsia="Garamond" w:hAnsiTheme="minorHAnsi" w:cstheme="minorHAnsi"/>
              </w:rPr>
              <w:t>2</w:t>
            </w:r>
          </w:p>
        </w:tc>
        <w:tc>
          <w:tcPr>
            <w:tcW w:w="1454" w:type="dxa"/>
            <w:shd w:val="clear" w:color="auto" w:fill="auto"/>
            <w:vAlign w:val="center"/>
          </w:tcPr>
          <w:p w14:paraId="414ED20C" w14:textId="4943A9C8" w:rsidR="00292A54" w:rsidRPr="00E22542" w:rsidRDefault="00292A54" w:rsidP="00292A54">
            <w:pPr>
              <w:jc w:val="center"/>
              <w:rPr>
                <w:rFonts w:asciiTheme="minorHAnsi" w:eastAsia="Garamond" w:hAnsiTheme="minorHAnsi" w:cstheme="minorHAnsi"/>
              </w:rPr>
            </w:pPr>
            <w:r>
              <w:rPr>
                <w:rFonts w:ascii="Calibri" w:hAnsi="Calibri" w:cs="Calibri"/>
                <w:color w:val="000000"/>
                <w:sz w:val="22"/>
                <w:szCs w:val="22"/>
              </w:rPr>
              <w:t>R$ 827,50</w:t>
            </w:r>
          </w:p>
        </w:tc>
        <w:tc>
          <w:tcPr>
            <w:tcW w:w="1476" w:type="dxa"/>
            <w:shd w:val="clear" w:color="auto" w:fill="auto"/>
            <w:vAlign w:val="center"/>
          </w:tcPr>
          <w:p w14:paraId="07DCE291" w14:textId="63C4EB91" w:rsidR="00292A54" w:rsidRPr="00E22542" w:rsidRDefault="00292A54" w:rsidP="00292A54">
            <w:pPr>
              <w:jc w:val="center"/>
              <w:rPr>
                <w:rFonts w:asciiTheme="minorHAnsi" w:eastAsia="Garamond" w:hAnsiTheme="minorHAnsi" w:cstheme="minorHAnsi"/>
              </w:rPr>
            </w:pPr>
            <w:r>
              <w:rPr>
                <w:rFonts w:ascii="Calibri" w:hAnsi="Calibri" w:cs="Calibri"/>
                <w:color w:val="000000"/>
                <w:sz w:val="22"/>
                <w:szCs w:val="22"/>
              </w:rPr>
              <w:t>R$ 4.965,00</w:t>
            </w:r>
          </w:p>
        </w:tc>
      </w:tr>
      <w:tr w:rsidR="00292A54" w:rsidRPr="00E22542" w14:paraId="19980CDE" w14:textId="77777777" w:rsidTr="00E10AE1">
        <w:tc>
          <w:tcPr>
            <w:tcW w:w="946" w:type="dxa"/>
            <w:shd w:val="clear" w:color="auto" w:fill="auto"/>
            <w:vAlign w:val="center"/>
          </w:tcPr>
          <w:p w14:paraId="6EA083D0" w14:textId="77777777" w:rsidR="00292A54" w:rsidRPr="00BE141D" w:rsidRDefault="00292A54" w:rsidP="00292A54">
            <w:pPr>
              <w:jc w:val="center"/>
              <w:rPr>
                <w:rFonts w:asciiTheme="minorHAnsi" w:eastAsia="Garamond" w:hAnsiTheme="minorHAnsi" w:cstheme="minorHAnsi"/>
                <w:b/>
                <w:bCs/>
              </w:rPr>
            </w:pPr>
            <w:r w:rsidRPr="00BE141D">
              <w:rPr>
                <w:rFonts w:asciiTheme="minorHAnsi" w:eastAsia="Garamond" w:hAnsiTheme="minorHAnsi" w:cstheme="minorHAnsi"/>
                <w:b/>
                <w:bCs/>
              </w:rPr>
              <w:t>6</w:t>
            </w:r>
          </w:p>
        </w:tc>
        <w:tc>
          <w:tcPr>
            <w:tcW w:w="7917" w:type="dxa"/>
            <w:shd w:val="clear" w:color="auto" w:fill="auto"/>
          </w:tcPr>
          <w:p w14:paraId="1EEDBFB2" w14:textId="77777777" w:rsidR="00292A54" w:rsidRPr="00E22542" w:rsidRDefault="00292A54" w:rsidP="00292A54">
            <w:pPr>
              <w:autoSpaceDE w:val="0"/>
              <w:autoSpaceDN w:val="0"/>
              <w:adjustRightInd w:val="0"/>
              <w:jc w:val="both"/>
              <w:rPr>
                <w:rFonts w:asciiTheme="minorHAnsi" w:hAnsiTheme="minorHAnsi" w:cstheme="minorHAnsi"/>
                <w:sz w:val="20"/>
              </w:rPr>
            </w:pPr>
            <w:r w:rsidRPr="00E22542">
              <w:rPr>
                <w:rFonts w:asciiTheme="minorHAnsi" w:hAnsiTheme="minorHAnsi" w:cstheme="minorHAnsi"/>
                <w:sz w:val="20"/>
              </w:rPr>
              <w:t>Limpeza e desinfecção de cisterna (tampa e reservatório) de 8.000 litros. Esfregar as paredes e o fundo da cisterna, retirar a água suja resultante da primeira limpeza, usando panos e baldes, ou sistema de sucção, deixando a cisterna limpa. Fazer o processo de desinfeção química com solução de hipoclorito de sódio (NaClO) A 2,5%, com cisterna já higienizada. Os produtos a serem utilizados para limpeza e desinfecção deverão ser devidamente aprovados pela ANVISA. Enxaguar as paredes do reservatório, com esguicho de água limpa. A empresa vencedora deverá fornecer os equipamentos necessários aos serviços, incluindo deslocamentos até o local. Emissão de laudo técnico de limpeza, por cisterna.</w:t>
            </w:r>
          </w:p>
        </w:tc>
        <w:tc>
          <w:tcPr>
            <w:tcW w:w="1252" w:type="dxa"/>
            <w:shd w:val="clear" w:color="auto" w:fill="auto"/>
            <w:vAlign w:val="center"/>
          </w:tcPr>
          <w:p w14:paraId="21DFD054" w14:textId="77777777" w:rsidR="00292A54" w:rsidRPr="00E22542" w:rsidRDefault="00292A54" w:rsidP="00292A54">
            <w:pPr>
              <w:jc w:val="center"/>
              <w:rPr>
                <w:rFonts w:asciiTheme="minorHAnsi" w:eastAsia="Garamond" w:hAnsiTheme="minorHAnsi" w:cstheme="minorHAnsi"/>
              </w:rPr>
            </w:pPr>
            <w:r w:rsidRPr="00E22542">
              <w:rPr>
                <w:rFonts w:asciiTheme="minorHAnsi" w:eastAsia="Garamond" w:hAnsiTheme="minorHAnsi" w:cstheme="minorHAnsi"/>
              </w:rPr>
              <w:t>2</w:t>
            </w:r>
          </w:p>
        </w:tc>
        <w:tc>
          <w:tcPr>
            <w:tcW w:w="1352" w:type="dxa"/>
            <w:shd w:val="clear" w:color="auto" w:fill="auto"/>
            <w:vAlign w:val="center"/>
          </w:tcPr>
          <w:p w14:paraId="2247F6FE" w14:textId="77777777" w:rsidR="00292A54" w:rsidRPr="00E22542" w:rsidRDefault="00292A54" w:rsidP="00292A54">
            <w:pPr>
              <w:jc w:val="center"/>
              <w:rPr>
                <w:rFonts w:asciiTheme="minorHAnsi" w:eastAsia="Garamond" w:hAnsiTheme="minorHAnsi" w:cstheme="minorHAnsi"/>
              </w:rPr>
            </w:pPr>
            <w:r w:rsidRPr="00E22542">
              <w:rPr>
                <w:rFonts w:asciiTheme="minorHAnsi" w:eastAsia="Garamond" w:hAnsiTheme="minorHAnsi" w:cstheme="minorHAnsi"/>
              </w:rPr>
              <w:t>UNID.</w:t>
            </w:r>
          </w:p>
        </w:tc>
        <w:tc>
          <w:tcPr>
            <w:tcW w:w="1905" w:type="dxa"/>
            <w:vAlign w:val="center"/>
          </w:tcPr>
          <w:p w14:paraId="3DDB24E6" w14:textId="77777777" w:rsidR="00292A54" w:rsidRPr="00E22542" w:rsidRDefault="00292A54" w:rsidP="00292A54">
            <w:pPr>
              <w:jc w:val="center"/>
              <w:rPr>
                <w:rFonts w:asciiTheme="minorHAnsi" w:eastAsia="Garamond" w:hAnsiTheme="minorHAnsi" w:cstheme="minorHAnsi"/>
              </w:rPr>
            </w:pPr>
            <w:r>
              <w:rPr>
                <w:rFonts w:asciiTheme="minorHAnsi" w:eastAsia="Garamond" w:hAnsiTheme="minorHAnsi" w:cstheme="minorHAnsi"/>
              </w:rPr>
              <w:t>2</w:t>
            </w:r>
          </w:p>
        </w:tc>
        <w:tc>
          <w:tcPr>
            <w:tcW w:w="1454" w:type="dxa"/>
            <w:shd w:val="clear" w:color="auto" w:fill="auto"/>
            <w:vAlign w:val="center"/>
          </w:tcPr>
          <w:p w14:paraId="1B234EFE" w14:textId="29E86565" w:rsidR="00292A54" w:rsidRPr="00E22542" w:rsidRDefault="00292A54" w:rsidP="00292A54">
            <w:pPr>
              <w:jc w:val="center"/>
              <w:rPr>
                <w:rFonts w:asciiTheme="minorHAnsi" w:eastAsia="Garamond" w:hAnsiTheme="minorHAnsi" w:cstheme="minorHAnsi"/>
              </w:rPr>
            </w:pPr>
            <w:r>
              <w:rPr>
                <w:rFonts w:ascii="Calibri" w:hAnsi="Calibri" w:cs="Calibri"/>
                <w:color w:val="000000"/>
                <w:sz w:val="22"/>
                <w:szCs w:val="22"/>
              </w:rPr>
              <w:t>R$ 827,50</w:t>
            </w:r>
          </w:p>
        </w:tc>
        <w:tc>
          <w:tcPr>
            <w:tcW w:w="1476" w:type="dxa"/>
            <w:shd w:val="clear" w:color="auto" w:fill="auto"/>
            <w:vAlign w:val="center"/>
          </w:tcPr>
          <w:p w14:paraId="349A2C08" w14:textId="6F859A0B" w:rsidR="00292A54" w:rsidRPr="00E22542" w:rsidRDefault="00292A54" w:rsidP="00292A54">
            <w:pPr>
              <w:jc w:val="center"/>
              <w:rPr>
                <w:rFonts w:asciiTheme="minorHAnsi" w:eastAsia="Garamond" w:hAnsiTheme="minorHAnsi" w:cstheme="minorHAnsi"/>
              </w:rPr>
            </w:pPr>
            <w:r>
              <w:rPr>
                <w:rFonts w:ascii="Calibri" w:hAnsi="Calibri" w:cs="Calibri"/>
                <w:color w:val="000000"/>
                <w:sz w:val="22"/>
                <w:szCs w:val="22"/>
              </w:rPr>
              <w:t>R$ 3.310,00</w:t>
            </w:r>
          </w:p>
        </w:tc>
      </w:tr>
      <w:tr w:rsidR="00292A54" w:rsidRPr="00E22542" w14:paraId="2A44D5B9" w14:textId="77777777" w:rsidTr="00E10AE1">
        <w:tc>
          <w:tcPr>
            <w:tcW w:w="946" w:type="dxa"/>
            <w:shd w:val="clear" w:color="auto" w:fill="auto"/>
            <w:vAlign w:val="center"/>
          </w:tcPr>
          <w:p w14:paraId="793271F1" w14:textId="77777777" w:rsidR="00292A54" w:rsidRPr="00BE141D" w:rsidRDefault="00292A54" w:rsidP="00292A54">
            <w:pPr>
              <w:jc w:val="center"/>
              <w:rPr>
                <w:rFonts w:asciiTheme="minorHAnsi" w:eastAsia="Garamond" w:hAnsiTheme="minorHAnsi" w:cstheme="minorHAnsi"/>
                <w:b/>
                <w:bCs/>
              </w:rPr>
            </w:pPr>
            <w:r w:rsidRPr="00BE141D">
              <w:rPr>
                <w:rFonts w:asciiTheme="minorHAnsi" w:eastAsia="Garamond" w:hAnsiTheme="minorHAnsi" w:cstheme="minorHAnsi"/>
                <w:b/>
                <w:bCs/>
              </w:rPr>
              <w:t>7</w:t>
            </w:r>
          </w:p>
        </w:tc>
        <w:tc>
          <w:tcPr>
            <w:tcW w:w="7917" w:type="dxa"/>
            <w:shd w:val="clear" w:color="auto" w:fill="auto"/>
          </w:tcPr>
          <w:p w14:paraId="1F4A2DD4" w14:textId="77777777" w:rsidR="00292A54" w:rsidRPr="00E22542" w:rsidRDefault="00292A54" w:rsidP="00292A54">
            <w:pPr>
              <w:autoSpaceDE w:val="0"/>
              <w:autoSpaceDN w:val="0"/>
              <w:adjustRightInd w:val="0"/>
              <w:jc w:val="both"/>
              <w:rPr>
                <w:rFonts w:asciiTheme="minorHAnsi" w:hAnsiTheme="minorHAnsi" w:cstheme="minorHAnsi"/>
                <w:sz w:val="20"/>
              </w:rPr>
            </w:pPr>
            <w:r w:rsidRPr="00E22542">
              <w:rPr>
                <w:rFonts w:asciiTheme="minorHAnsi" w:hAnsiTheme="minorHAnsi" w:cstheme="minorHAnsi"/>
                <w:sz w:val="20"/>
              </w:rPr>
              <w:t>Limpeza e desinfecção de cisterna (tampa e reservatório) de 10.000 litros. Esfregar as paredes e o fundo da cisterna, retirar a água suja resultante da primeira limpeza, usando panos e baldes, ou sistema de sucção, deixando a cisterna limpa. Fazer o processo de desinfeção química com solução de hipoclorito de sódio (NaClO) A 2,5%, com cisterna já higienizada. Os produtos a serem utilizados para limpeza e desinfecção deverão ser devidamente aprovados pela ANVISA. Enxaguar as paredes do reservatório, com esguicho de água limpa. A empresa vencedora deverá fornecer os equipamentos necessários aos serviços, incluindo deslocamentos até o local. Emissão de laudo técnico de limpeza, por cisterna.</w:t>
            </w:r>
          </w:p>
        </w:tc>
        <w:tc>
          <w:tcPr>
            <w:tcW w:w="1252" w:type="dxa"/>
            <w:shd w:val="clear" w:color="auto" w:fill="auto"/>
            <w:vAlign w:val="center"/>
          </w:tcPr>
          <w:p w14:paraId="7BCCDA7B" w14:textId="77777777" w:rsidR="00292A54" w:rsidRPr="00E22542" w:rsidRDefault="00292A54" w:rsidP="00292A54">
            <w:pPr>
              <w:jc w:val="center"/>
              <w:rPr>
                <w:rFonts w:asciiTheme="minorHAnsi" w:eastAsia="Garamond" w:hAnsiTheme="minorHAnsi" w:cstheme="minorHAnsi"/>
              </w:rPr>
            </w:pPr>
            <w:r w:rsidRPr="00E22542">
              <w:rPr>
                <w:rFonts w:asciiTheme="minorHAnsi" w:eastAsia="Garamond" w:hAnsiTheme="minorHAnsi" w:cstheme="minorHAnsi"/>
              </w:rPr>
              <w:t>3</w:t>
            </w:r>
          </w:p>
        </w:tc>
        <w:tc>
          <w:tcPr>
            <w:tcW w:w="1352" w:type="dxa"/>
            <w:shd w:val="clear" w:color="auto" w:fill="auto"/>
            <w:vAlign w:val="center"/>
          </w:tcPr>
          <w:p w14:paraId="7CE690EC" w14:textId="77777777" w:rsidR="00292A54" w:rsidRPr="00E22542" w:rsidRDefault="00292A54" w:rsidP="00292A54">
            <w:pPr>
              <w:jc w:val="center"/>
              <w:rPr>
                <w:rFonts w:asciiTheme="minorHAnsi" w:eastAsia="Garamond" w:hAnsiTheme="minorHAnsi" w:cstheme="minorHAnsi"/>
              </w:rPr>
            </w:pPr>
            <w:r w:rsidRPr="00E22542">
              <w:rPr>
                <w:rFonts w:asciiTheme="minorHAnsi" w:eastAsia="Garamond" w:hAnsiTheme="minorHAnsi" w:cstheme="minorHAnsi"/>
              </w:rPr>
              <w:t>UNID.</w:t>
            </w:r>
          </w:p>
        </w:tc>
        <w:tc>
          <w:tcPr>
            <w:tcW w:w="1905" w:type="dxa"/>
            <w:vAlign w:val="center"/>
          </w:tcPr>
          <w:p w14:paraId="3452B1D6" w14:textId="77777777" w:rsidR="00292A54" w:rsidRPr="00E22542" w:rsidRDefault="00292A54" w:rsidP="00292A54">
            <w:pPr>
              <w:jc w:val="center"/>
              <w:rPr>
                <w:rFonts w:asciiTheme="minorHAnsi" w:eastAsia="Garamond" w:hAnsiTheme="minorHAnsi" w:cstheme="minorHAnsi"/>
              </w:rPr>
            </w:pPr>
            <w:r>
              <w:rPr>
                <w:rFonts w:asciiTheme="minorHAnsi" w:eastAsia="Garamond" w:hAnsiTheme="minorHAnsi" w:cstheme="minorHAnsi"/>
              </w:rPr>
              <w:t>2</w:t>
            </w:r>
          </w:p>
        </w:tc>
        <w:tc>
          <w:tcPr>
            <w:tcW w:w="1454" w:type="dxa"/>
            <w:shd w:val="clear" w:color="auto" w:fill="auto"/>
            <w:vAlign w:val="center"/>
          </w:tcPr>
          <w:p w14:paraId="637D1B35" w14:textId="3247096F" w:rsidR="00292A54" w:rsidRPr="00E22542" w:rsidRDefault="00292A54" w:rsidP="00292A54">
            <w:pPr>
              <w:jc w:val="center"/>
              <w:rPr>
                <w:rFonts w:asciiTheme="minorHAnsi" w:eastAsia="Garamond" w:hAnsiTheme="minorHAnsi" w:cstheme="minorHAnsi"/>
              </w:rPr>
            </w:pPr>
            <w:r>
              <w:rPr>
                <w:rFonts w:ascii="Calibri" w:hAnsi="Calibri" w:cs="Calibri"/>
                <w:color w:val="000000"/>
                <w:sz w:val="22"/>
                <w:szCs w:val="22"/>
              </w:rPr>
              <w:t>R$ 830,00</w:t>
            </w:r>
          </w:p>
        </w:tc>
        <w:tc>
          <w:tcPr>
            <w:tcW w:w="1476" w:type="dxa"/>
            <w:shd w:val="clear" w:color="auto" w:fill="auto"/>
            <w:vAlign w:val="center"/>
          </w:tcPr>
          <w:p w14:paraId="5189B07F" w14:textId="760F8BC6" w:rsidR="00292A54" w:rsidRPr="00E22542" w:rsidRDefault="00292A54" w:rsidP="00292A54">
            <w:pPr>
              <w:jc w:val="center"/>
              <w:rPr>
                <w:rFonts w:asciiTheme="minorHAnsi" w:eastAsia="Garamond" w:hAnsiTheme="minorHAnsi" w:cstheme="minorHAnsi"/>
              </w:rPr>
            </w:pPr>
            <w:r>
              <w:rPr>
                <w:rFonts w:ascii="Calibri" w:hAnsi="Calibri" w:cs="Calibri"/>
                <w:color w:val="000000"/>
                <w:sz w:val="22"/>
                <w:szCs w:val="22"/>
              </w:rPr>
              <w:t>R$ 4.980,00</w:t>
            </w:r>
          </w:p>
        </w:tc>
      </w:tr>
      <w:tr w:rsidR="00E10AE1" w:rsidRPr="00852BB6" w14:paraId="5B864F9F" w14:textId="77777777" w:rsidTr="00E10AE1">
        <w:tc>
          <w:tcPr>
            <w:tcW w:w="13372" w:type="dxa"/>
            <w:gridSpan w:val="5"/>
            <w:shd w:val="clear" w:color="auto" w:fill="auto"/>
          </w:tcPr>
          <w:p w14:paraId="2DC7EF07" w14:textId="77777777" w:rsidR="00E10AE1" w:rsidRPr="00852BB6" w:rsidRDefault="00E10AE1" w:rsidP="00C52A80">
            <w:pPr>
              <w:jc w:val="right"/>
              <w:rPr>
                <w:rFonts w:asciiTheme="minorHAnsi" w:eastAsia="Garamond" w:hAnsiTheme="minorHAnsi" w:cstheme="minorHAnsi"/>
                <w:b/>
                <w:bCs/>
              </w:rPr>
            </w:pPr>
            <w:r>
              <w:rPr>
                <w:rFonts w:asciiTheme="minorHAnsi" w:eastAsia="Garamond" w:hAnsiTheme="minorHAnsi" w:cstheme="minorHAnsi"/>
                <w:b/>
                <w:bCs/>
              </w:rPr>
              <w:t>VALOR TOTAL DO SERVIÇO</w:t>
            </w:r>
          </w:p>
        </w:tc>
        <w:tc>
          <w:tcPr>
            <w:tcW w:w="2930" w:type="dxa"/>
            <w:gridSpan w:val="2"/>
            <w:shd w:val="clear" w:color="auto" w:fill="auto"/>
          </w:tcPr>
          <w:p w14:paraId="6A29AAB2" w14:textId="5A301F97" w:rsidR="00E10AE1" w:rsidRPr="00292A54" w:rsidRDefault="00292A54" w:rsidP="00292A54">
            <w:pPr>
              <w:jc w:val="center"/>
              <w:rPr>
                <w:rFonts w:ascii="Calibri" w:hAnsi="Calibri" w:cs="Calibri"/>
                <w:b/>
                <w:bCs/>
                <w:color w:val="000000"/>
                <w:sz w:val="22"/>
                <w:szCs w:val="22"/>
              </w:rPr>
            </w:pPr>
            <w:r>
              <w:rPr>
                <w:rFonts w:ascii="Calibri" w:hAnsi="Calibri" w:cs="Calibri"/>
                <w:b/>
                <w:bCs/>
                <w:color w:val="000000"/>
                <w:sz w:val="22"/>
                <w:szCs w:val="22"/>
              </w:rPr>
              <w:t>R$ 61.116,50</w:t>
            </w:r>
          </w:p>
        </w:tc>
      </w:tr>
    </w:tbl>
    <w:p w14:paraId="753F81FD" w14:textId="77777777" w:rsidR="00D469F0" w:rsidRDefault="00D469F0" w:rsidP="00127730">
      <w:pPr>
        <w:autoSpaceDE w:val="0"/>
        <w:autoSpaceDN w:val="0"/>
        <w:adjustRightInd w:val="0"/>
        <w:jc w:val="both"/>
        <w:rPr>
          <w:rFonts w:asciiTheme="minorHAnsi" w:hAnsiTheme="minorHAnsi" w:cstheme="minorHAnsi"/>
          <w:color w:val="000000"/>
          <w:sz w:val="24"/>
          <w:szCs w:val="24"/>
        </w:rPr>
      </w:pPr>
    </w:p>
    <w:p w14:paraId="6BC648DE" w14:textId="77777777" w:rsidR="004713B6" w:rsidRPr="00E22542" w:rsidRDefault="004713B6" w:rsidP="00127730">
      <w:pPr>
        <w:autoSpaceDE w:val="0"/>
        <w:autoSpaceDN w:val="0"/>
        <w:adjustRightInd w:val="0"/>
        <w:jc w:val="both"/>
        <w:rPr>
          <w:rFonts w:asciiTheme="minorHAnsi" w:hAnsiTheme="minorHAnsi" w:cstheme="minorHAnsi"/>
          <w:color w:val="000000"/>
          <w:sz w:val="24"/>
          <w:szCs w:val="24"/>
        </w:rPr>
      </w:pPr>
    </w:p>
    <w:tbl>
      <w:tblPr>
        <w:tblStyle w:val="Tabelacomgrade"/>
        <w:tblW w:w="8656" w:type="dxa"/>
        <w:tblInd w:w="82" w:type="dxa"/>
        <w:tblLook w:val="04A0" w:firstRow="1" w:lastRow="0" w:firstColumn="1" w:lastColumn="0" w:noHBand="0" w:noVBand="1"/>
      </w:tblPr>
      <w:tblGrid>
        <w:gridCol w:w="1002"/>
        <w:gridCol w:w="2268"/>
        <w:gridCol w:w="3261"/>
        <w:gridCol w:w="2125"/>
      </w:tblGrid>
      <w:tr w:rsidR="00B61615" w:rsidRPr="00E22542" w14:paraId="3287DBA3" w14:textId="77777777" w:rsidTr="004A2CD2">
        <w:tc>
          <w:tcPr>
            <w:tcW w:w="1002" w:type="dxa"/>
          </w:tcPr>
          <w:p w14:paraId="41F1FA3C" w14:textId="77777777" w:rsidR="00B61615" w:rsidRPr="00E22542" w:rsidRDefault="00B61615" w:rsidP="004A2CD2">
            <w:pPr>
              <w:ind w:right="130"/>
              <w:jc w:val="center"/>
              <w:rPr>
                <w:rFonts w:asciiTheme="minorHAnsi" w:hAnsiTheme="minorHAnsi" w:cstheme="minorHAnsi"/>
                <w:b/>
                <w:bCs/>
                <w:color w:val="000000"/>
                <w:sz w:val="24"/>
                <w:szCs w:val="24"/>
              </w:rPr>
            </w:pPr>
            <w:r w:rsidRPr="00E22542">
              <w:rPr>
                <w:rFonts w:asciiTheme="minorHAnsi" w:hAnsiTheme="minorHAnsi" w:cstheme="minorHAnsi"/>
                <w:b/>
                <w:bCs/>
                <w:color w:val="000000"/>
                <w:sz w:val="24"/>
                <w:szCs w:val="24"/>
              </w:rPr>
              <w:lastRenderedPageBreak/>
              <w:t>ITEM</w:t>
            </w:r>
          </w:p>
        </w:tc>
        <w:tc>
          <w:tcPr>
            <w:tcW w:w="2268" w:type="dxa"/>
          </w:tcPr>
          <w:p w14:paraId="7B199ACC" w14:textId="77777777" w:rsidR="00B61615" w:rsidRPr="00E22542" w:rsidRDefault="00B61615" w:rsidP="004A2CD2">
            <w:pPr>
              <w:ind w:right="130"/>
              <w:jc w:val="center"/>
              <w:rPr>
                <w:rFonts w:asciiTheme="minorHAnsi" w:hAnsiTheme="minorHAnsi" w:cstheme="minorHAnsi"/>
                <w:b/>
                <w:bCs/>
                <w:color w:val="000000"/>
                <w:sz w:val="24"/>
                <w:szCs w:val="24"/>
              </w:rPr>
            </w:pPr>
            <w:r w:rsidRPr="00E22542">
              <w:rPr>
                <w:rFonts w:asciiTheme="minorHAnsi" w:hAnsiTheme="minorHAnsi" w:cstheme="minorHAnsi"/>
                <w:b/>
                <w:bCs/>
                <w:color w:val="000000"/>
                <w:sz w:val="24"/>
                <w:szCs w:val="24"/>
              </w:rPr>
              <w:t>DESCRIÇÃO DO IMÓVEL</w:t>
            </w:r>
          </w:p>
        </w:tc>
        <w:tc>
          <w:tcPr>
            <w:tcW w:w="3261" w:type="dxa"/>
          </w:tcPr>
          <w:p w14:paraId="20547D7F" w14:textId="77777777" w:rsidR="00B61615" w:rsidRPr="00E22542" w:rsidRDefault="00B61615" w:rsidP="004A2CD2">
            <w:pPr>
              <w:ind w:right="130"/>
              <w:jc w:val="center"/>
              <w:rPr>
                <w:rFonts w:asciiTheme="minorHAnsi" w:hAnsiTheme="minorHAnsi" w:cstheme="minorHAnsi"/>
                <w:b/>
                <w:bCs/>
                <w:color w:val="000000"/>
                <w:sz w:val="24"/>
                <w:szCs w:val="24"/>
                <w:highlight w:val="yellow"/>
              </w:rPr>
            </w:pPr>
            <w:r w:rsidRPr="00E22542">
              <w:rPr>
                <w:rFonts w:asciiTheme="minorHAnsi" w:hAnsiTheme="minorHAnsi" w:cstheme="minorHAnsi"/>
                <w:b/>
                <w:bCs/>
                <w:color w:val="000000"/>
                <w:sz w:val="24"/>
                <w:szCs w:val="24"/>
              </w:rPr>
              <w:t>QUANTIDADE CAIXA D’ÁGUA/CISTERNA</w:t>
            </w:r>
          </w:p>
        </w:tc>
        <w:tc>
          <w:tcPr>
            <w:tcW w:w="2125" w:type="dxa"/>
          </w:tcPr>
          <w:p w14:paraId="645F2E80" w14:textId="77777777" w:rsidR="00B61615" w:rsidRPr="00E22542" w:rsidRDefault="00B61615" w:rsidP="004A2CD2">
            <w:pPr>
              <w:tabs>
                <w:tab w:val="left" w:pos="3719"/>
              </w:tabs>
              <w:ind w:right="130"/>
              <w:jc w:val="center"/>
              <w:rPr>
                <w:rFonts w:asciiTheme="minorHAnsi" w:hAnsiTheme="minorHAnsi" w:cstheme="minorHAnsi"/>
                <w:b/>
                <w:bCs/>
                <w:color w:val="000000"/>
                <w:sz w:val="24"/>
                <w:szCs w:val="24"/>
              </w:rPr>
            </w:pPr>
            <w:r w:rsidRPr="00E22542">
              <w:rPr>
                <w:rFonts w:asciiTheme="minorHAnsi" w:hAnsiTheme="minorHAnsi" w:cstheme="minorHAnsi"/>
                <w:b/>
                <w:bCs/>
                <w:color w:val="000000"/>
                <w:sz w:val="24"/>
                <w:szCs w:val="24"/>
              </w:rPr>
              <w:t>QUANTIDADE M</w:t>
            </w:r>
            <w:r w:rsidRPr="00E22542">
              <w:rPr>
                <w:rFonts w:asciiTheme="minorHAnsi" w:hAnsiTheme="minorHAnsi" w:cstheme="minorHAnsi"/>
                <w:b/>
                <w:bCs/>
                <w:color w:val="000000"/>
                <w:sz w:val="24"/>
                <w:szCs w:val="24"/>
                <w:vertAlign w:val="superscript"/>
              </w:rPr>
              <w:t>2</w:t>
            </w:r>
          </w:p>
        </w:tc>
      </w:tr>
      <w:tr w:rsidR="00B61615" w:rsidRPr="00E22542" w14:paraId="061C3B0C" w14:textId="77777777" w:rsidTr="004A2CD2">
        <w:tc>
          <w:tcPr>
            <w:tcW w:w="1002" w:type="dxa"/>
          </w:tcPr>
          <w:p w14:paraId="2101CEB7"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1</w:t>
            </w:r>
          </w:p>
        </w:tc>
        <w:tc>
          <w:tcPr>
            <w:tcW w:w="2268" w:type="dxa"/>
          </w:tcPr>
          <w:p w14:paraId="5D63F56E"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CENTRO POP</w:t>
            </w:r>
          </w:p>
        </w:tc>
        <w:tc>
          <w:tcPr>
            <w:tcW w:w="3261" w:type="dxa"/>
          </w:tcPr>
          <w:p w14:paraId="5ECB6A94"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3 CAIXAS DE 1.000 LITROS</w:t>
            </w:r>
          </w:p>
          <w:p w14:paraId="3CC4A601"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1 CAIXA DE 1.500 LITROS</w:t>
            </w:r>
          </w:p>
          <w:p w14:paraId="5F213FF7"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1 CAIXA DE 5.000 LITROS</w:t>
            </w:r>
          </w:p>
          <w:p w14:paraId="199FCB23"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1 CISTERNA DE 8.000 LITROS</w:t>
            </w:r>
          </w:p>
          <w:p w14:paraId="2240C07A" w14:textId="77777777" w:rsidR="00B61615" w:rsidRPr="00E22542" w:rsidRDefault="00B61615" w:rsidP="004A2CD2">
            <w:pPr>
              <w:ind w:right="130"/>
              <w:rPr>
                <w:rFonts w:asciiTheme="minorHAnsi" w:hAnsiTheme="minorHAnsi" w:cstheme="minorHAnsi"/>
                <w:color w:val="000000"/>
                <w:sz w:val="24"/>
                <w:szCs w:val="24"/>
              </w:rPr>
            </w:pPr>
          </w:p>
        </w:tc>
        <w:tc>
          <w:tcPr>
            <w:tcW w:w="2125" w:type="dxa"/>
          </w:tcPr>
          <w:p w14:paraId="2924DC18"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900</w:t>
            </w:r>
          </w:p>
        </w:tc>
      </w:tr>
      <w:tr w:rsidR="00B61615" w:rsidRPr="00E22542" w14:paraId="61EAA1BD" w14:textId="77777777" w:rsidTr="004A2CD2">
        <w:tc>
          <w:tcPr>
            <w:tcW w:w="1002" w:type="dxa"/>
          </w:tcPr>
          <w:p w14:paraId="0411E2ED"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2</w:t>
            </w:r>
          </w:p>
        </w:tc>
        <w:tc>
          <w:tcPr>
            <w:tcW w:w="2268" w:type="dxa"/>
          </w:tcPr>
          <w:p w14:paraId="3D3B4DFA"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 xml:space="preserve">CASA DE ACOLHIMENTO PAULO FREIRE </w:t>
            </w:r>
          </w:p>
        </w:tc>
        <w:tc>
          <w:tcPr>
            <w:tcW w:w="3261" w:type="dxa"/>
          </w:tcPr>
          <w:p w14:paraId="272B4C49"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3 CAIXAS DE 1.000 LITROS</w:t>
            </w:r>
          </w:p>
        </w:tc>
        <w:tc>
          <w:tcPr>
            <w:tcW w:w="2125" w:type="dxa"/>
          </w:tcPr>
          <w:p w14:paraId="431A458A"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500</w:t>
            </w:r>
          </w:p>
        </w:tc>
      </w:tr>
      <w:tr w:rsidR="00B61615" w:rsidRPr="00E22542" w14:paraId="61CDCED3" w14:textId="77777777" w:rsidTr="004A2CD2">
        <w:tc>
          <w:tcPr>
            <w:tcW w:w="1002" w:type="dxa"/>
          </w:tcPr>
          <w:p w14:paraId="014BAB00"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3</w:t>
            </w:r>
          </w:p>
        </w:tc>
        <w:tc>
          <w:tcPr>
            <w:tcW w:w="2268" w:type="dxa"/>
          </w:tcPr>
          <w:p w14:paraId="4EEBE296"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ABRIGO FLORESTAN FERNANDES</w:t>
            </w:r>
          </w:p>
        </w:tc>
        <w:tc>
          <w:tcPr>
            <w:tcW w:w="3261" w:type="dxa"/>
          </w:tcPr>
          <w:p w14:paraId="4A606830"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3 CAIXAS DE 1.000 LITROS</w:t>
            </w:r>
          </w:p>
          <w:p w14:paraId="6F89DA9E"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1 CAIXA DE 5.000 LITROS</w:t>
            </w:r>
          </w:p>
          <w:p w14:paraId="1694CFCB"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1 CISTERNA DE 8.000 LITROS</w:t>
            </w:r>
          </w:p>
          <w:p w14:paraId="65F463E7"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1 CISTAERNA DE 10.000 LITROS</w:t>
            </w:r>
          </w:p>
        </w:tc>
        <w:tc>
          <w:tcPr>
            <w:tcW w:w="2125" w:type="dxa"/>
          </w:tcPr>
          <w:p w14:paraId="6BA987DB"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800</w:t>
            </w:r>
          </w:p>
        </w:tc>
      </w:tr>
      <w:tr w:rsidR="00B61615" w:rsidRPr="00E22542" w14:paraId="706025C3" w14:textId="77777777" w:rsidTr="004A2CD2">
        <w:tc>
          <w:tcPr>
            <w:tcW w:w="1002" w:type="dxa"/>
          </w:tcPr>
          <w:p w14:paraId="2F844EA4"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4</w:t>
            </w:r>
          </w:p>
        </w:tc>
        <w:tc>
          <w:tcPr>
            <w:tcW w:w="2268" w:type="dxa"/>
          </w:tcPr>
          <w:p w14:paraId="01C9C931"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 xml:space="preserve">ABRIGO ARTHUR BISPO </w:t>
            </w:r>
          </w:p>
        </w:tc>
        <w:tc>
          <w:tcPr>
            <w:tcW w:w="3261" w:type="dxa"/>
          </w:tcPr>
          <w:p w14:paraId="35380796"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 xml:space="preserve">3 CAIXAS DE 1.000 LITROS </w:t>
            </w:r>
          </w:p>
          <w:p w14:paraId="4187D478"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1 CISTERNA DE 10.000 LITROS</w:t>
            </w:r>
          </w:p>
        </w:tc>
        <w:tc>
          <w:tcPr>
            <w:tcW w:w="2125" w:type="dxa"/>
          </w:tcPr>
          <w:p w14:paraId="12EEDB4F"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800</w:t>
            </w:r>
          </w:p>
        </w:tc>
      </w:tr>
      <w:tr w:rsidR="00B61615" w:rsidRPr="00E22542" w14:paraId="582D21FE" w14:textId="77777777" w:rsidTr="004A2CD2">
        <w:trPr>
          <w:trHeight w:val="70"/>
        </w:trPr>
        <w:tc>
          <w:tcPr>
            <w:tcW w:w="1002" w:type="dxa"/>
          </w:tcPr>
          <w:p w14:paraId="33958F4B"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5</w:t>
            </w:r>
          </w:p>
        </w:tc>
        <w:tc>
          <w:tcPr>
            <w:tcW w:w="2268" w:type="dxa"/>
          </w:tcPr>
          <w:p w14:paraId="0BA707FE"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LISAURA RUAS</w:t>
            </w:r>
          </w:p>
        </w:tc>
        <w:tc>
          <w:tcPr>
            <w:tcW w:w="3261" w:type="dxa"/>
          </w:tcPr>
          <w:p w14:paraId="21EA434A"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1 CAIXA DE 500 LITROS</w:t>
            </w:r>
          </w:p>
          <w:p w14:paraId="33242136"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2 CAIXAS DE 1.000 LITROS</w:t>
            </w:r>
          </w:p>
          <w:p w14:paraId="0C1AD85B"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 xml:space="preserve">1 CAIXA DE 5.000 LITROS </w:t>
            </w:r>
          </w:p>
        </w:tc>
        <w:tc>
          <w:tcPr>
            <w:tcW w:w="2125" w:type="dxa"/>
          </w:tcPr>
          <w:p w14:paraId="7CEAD653"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800</w:t>
            </w:r>
          </w:p>
        </w:tc>
      </w:tr>
      <w:tr w:rsidR="00B61615" w:rsidRPr="00E22542" w14:paraId="539A2B75" w14:textId="77777777" w:rsidTr="004A2CD2">
        <w:tc>
          <w:tcPr>
            <w:tcW w:w="1002" w:type="dxa"/>
          </w:tcPr>
          <w:p w14:paraId="567DE038"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6</w:t>
            </w:r>
          </w:p>
        </w:tc>
        <w:tc>
          <w:tcPr>
            <w:tcW w:w="2268" w:type="dxa"/>
          </w:tcPr>
          <w:p w14:paraId="360FA11B"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 xml:space="preserve">BANCO DE ALIMENTOS </w:t>
            </w:r>
          </w:p>
        </w:tc>
        <w:tc>
          <w:tcPr>
            <w:tcW w:w="3261" w:type="dxa"/>
          </w:tcPr>
          <w:p w14:paraId="10A45DB5"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1 CAIXA DE 1.500 LITROS</w:t>
            </w:r>
          </w:p>
          <w:p w14:paraId="0CAB9484"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 xml:space="preserve">1 CISTERNA DE 10.000 LITROS </w:t>
            </w:r>
          </w:p>
        </w:tc>
        <w:tc>
          <w:tcPr>
            <w:tcW w:w="2125" w:type="dxa"/>
          </w:tcPr>
          <w:p w14:paraId="2D6D426D" w14:textId="77777777" w:rsidR="00B61615" w:rsidRPr="00E22542" w:rsidRDefault="00B61615"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600</w:t>
            </w:r>
          </w:p>
        </w:tc>
      </w:tr>
    </w:tbl>
    <w:p w14:paraId="26076415" w14:textId="77777777" w:rsidR="00763EAB" w:rsidRPr="00E22542" w:rsidRDefault="00763EAB" w:rsidP="00127730">
      <w:pPr>
        <w:autoSpaceDE w:val="0"/>
        <w:autoSpaceDN w:val="0"/>
        <w:adjustRightInd w:val="0"/>
        <w:jc w:val="both"/>
        <w:rPr>
          <w:rFonts w:asciiTheme="minorHAnsi" w:eastAsia="Lucida Sans Unicode" w:hAnsiTheme="minorHAnsi" w:cstheme="minorHAnsi"/>
          <w:bCs/>
          <w:color w:val="000000"/>
          <w:sz w:val="24"/>
          <w:szCs w:val="24"/>
        </w:rPr>
      </w:pPr>
    </w:p>
    <w:p w14:paraId="4731FD69" w14:textId="77777777" w:rsidR="00B7136A" w:rsidRPr="00E22542" w:rsidRDefault="00B7136A" w:rsidP="00B7136A">
      <w:pPr>
        <w:ind w:left="82" w:right="130"/>
        <w:rPr>
          <w:rFonts w:asciiTheme="minorHAnsi" w:hAnsiTheme="minorHAnsi" w:cstheme="minorHAnsi"/>
          <w:color w:val="000000"/>
          <w:sz w:val="24"/>
          <w:szCs w:val="24"/>
        </w:rPr>
      </w:pPr>
    </w:p>
    <w:p w14:paraId="63D38FC4" w14:textId="1B436052" w:rsidR="00B7136A" w:rsidRPr="00E22542" w:rsidRDefault="00B7136A" w:rsidP="00B7136A">
      <w:pPr>
        <w:pStyle w:val="Nivel2"/>
        <w:rPr>
          <w:rFonts w:asciiTheme="minorHAnsi" w:eastAsia="Times New Roman" w:hAnsiTheme="minorHAnsi"/>
          <w:bCs w:val="0"/>
        </w:rPr>
      </w:pPr>
      <w:r w:rsidRPr="00E22542">
        <w:rPr>
          <w:rFonts w:asciiTheme="minorHAnsi" w:eastAsia="Times New Roman" w:hAnsiTheme="minorHAnsi"/>
          <w:bCs w:val="0"/>
        </w:rPr>
        <w:t xml:space="preserve">Os serviços deverão ter vigência de 8 meses, executado a cada 4 (quatro) meses, perfazendo o total de 2 (duas) aplicações. </w:t>
      </w:r>
    </w:p>
    <w:p w14:paraId="2F7018BA" w14:textId="77777777" w:rsidR="00B7136A" w:rsidRPr="00E22542" w:rsidRDefault="00B7136A" w:rsidP="00B7136A">
      <w:pPr>
        <w:autoSpaceDE w:val="0"/>
        <w:autoSpaceDN w:val="0"/>
        <w:adjustRightInd w:val="0"/>
        <w:rPr>
          <w:rFonts w:asciiTheme="minorHAnsi" w:hAnsiTheme="minorHAnsi" w:cstheme="minorHAnsi"/>
          <w:color w:val="000000"/>
          <w:sz w:val="24"/>
          <w:szCs w:val="24"/>
        </w:rPr>
      </w:pPr>
      <w:r w:rsidRPr="00E22542">
        <w:rPr>
          <w:rFonts w:asciiTheme="minorHAnsi" w:hAnsiTheme="minorHAnsi" w:cstheme="minorHAnsi"/>
          <w:color w:val="000000"/>
          <w:sz w:val="24"/>
          <w:szCs w:val="24"/>
        </w:rPr>
        <w:lastRenderedPageBreak/>
        <w:t>1.3. Outras especificações:</w:t>
      </w:r>
    </w:p>
    <w:p w14:paraId="6B60CE9A" w14:textId="77777777" w:rsidR="00B7136A" w:rsidRPr="00E22542" w:rsidRDefault="00B7136A" w:rsidP="00B7136A">
      <w:pPr>
        <w:autoSpaceDE w:val="0"/>
        <w:autoSpaceDN w:val="0"/>
        <w:adjustRightInd w:val="0"/>
        <w:rPr>
          <w:rFonts w:asciiTheme="minorHAnsi" w:hAnsiTheme="minorHAnsi" w:cstheme="minorHAnsi"/>
          <w:color w:val="000000"/>
          <w:sz w:val="24"/>
          <w:szCs w:val="24"/>
        </w:rPr>
      </w:pPr>
    </w:p>
    <w:p w14:paraId="7288D0EC" w14:textId="0C99915F" w:rsidR="00B7136A" w:rsidRPr="00E22542" w:rsidRDefault="00B7136A"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 xml:space="preserve">- </w:t>
      </w:r>
      <w:r w:rsidR="004E0AA2" w:rsidRPr="00E22542">
        <w:rPr>
          <w:rFonts w:asciiTheme="minorHAnsi" w:hAnsiTheme="minorHAnsi" w:cstheme="minorHAnsi"/>
          <w:color w:val="000000"/>
          <w:sz w:val="24"/>
          <w:szCs w:val="24"/>
        </w:rPr>
        <w:t>A empresa deverá e</w:t>
      </w:r>
      <w:r w:rsidRPr="00E22542">
        <w:rPr>
          <w:rFonts w:asciiTheme="minorHAnsi" w:hAnsiTheme="minorHAnsi" w:cstheme="minorHAnsi"/>
          <w:color w:val="000000"/>
          <w:sz w:val="24"/>
          <w:szCs w:val="24"/>
        </w:rPr>
        <w:t>star devidamente licenciada junto às autoridades sanitária e ambiental competentes;</w:t>
      </w:r>
    </w:p>
    <w:p w14:paraId="05C3DFA1" w14:textId="77777777" w:rsidR="00B7136A" w:rsidRPr="00E22542" w:rsidRDefault="00B7136A"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 A empresa executora deverá oferecer garantia dos serviços prestados, bem como prestar</w:t>
      </w:r>
    </w:p>
    <w:p w14:paraId="4666DA8F" w14:textId="77777777" w:rsidR="00B7136A" w:rsidRPr="00E22542" w:rsidRDefault="00B7136A"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assistência técnica durante a vigência do Contrato, e os produtos utilizados para os serviços,</w:t>
      </w:r>
    </w:p>
    <w:p w14:paraId="370EE623" w14:textId="213B809C" w:rsidR="00B7136A" w:rsidRPr="00E22542" w:rsidRDefault="00223E2F"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 D</w:t>
      </w:r>
      <w:r w:rsidR="00B7136A" w:rsidRPr="00E22542">
        <w:rPr>
          <w:rFonts w:asciiTheme="minorHAnsi" w:hAnsiTheme="minorHAnsi" w:cstheme="minorHAnsi"/>
          <w:color w:val="000000"/>
          <w:sz w:val="24"/>
          <w:szCs w:val="24"/>
        </w:rPr>
        <w:t>everão ser registrados no Ministério da Saúde e atender a Legislação vigente, conforme</w:t>
      </w:r>
      <w:r w:rsidRPr="00E22542">
        <w:rPr>
          <w:rFonts w:asciiTheme="minorHAnsi" w:hAnsiTheme="minorHAnsi" w:cstheme="minorHAnsi"/>
          <w:color w:val="000000"/>
          <w:sz w:val="24"/>
          <w:szCs w:val="24"/>
        </w:rPr>
        <w:t xml:space="preserve"> </w:t>
      </w:r>
      <w:r w:rsidR="00B7136A" w:rsidRPr="00E22542">
        <w:rPr>
          <w:rFonts w:asciiTheme="minorHAnsi" w:hAnsiTheme="minorHAnsi" w:cstheme="minorHAnsi"/>
          <w:color w:val="000000"/>
          <w:sz w:val="24"/>
          <w:szCs w:val="24"/>
        </w:rPr>
        <w:t>Resolução RDC ANVISA nº 52, de 22 de outubro de 2009 e a resolução RDC nº 20 de 12 de</w:t>
      </w:r>
      <w:r w:rsidRPr="00E22542">
        <w:rPr>
          <w:rFonts w:asciiTheme="minorHAnsi" w:hAnsiTheme="minorHAnsi" w:cstheme="minorHAnsi"/>
          <w:color w:val="000000"/>
          <w:sz w:val="24"/>
          <w:szCs w:val="24"/>
        </w:rPr>
        <w:t xml:space="preserve"> </w:t>
      </w:r>
      <w:r w:rsidR="00B7136A" w:rsidRPr="00E22542">
        <w:rPr>
          <w:rFonts w:asciiTheme="minorHAnsi" w:hAnsiTheme="minorHAnsi" w:cstheme="minorHAnsi"/>
          <w:color w:val="000000"/>
          <w:sz w:val="24"/>
          <w:szCs w:val="24"/>
        </w:rPr>
        <w:t xml:space="preserve">maio de 2010/ANVISA, que altera o art. 9º da RDC 52/2009/ANVISA/MS. </w:t>
      </w:r>
      <w:r w:rsidR="004E0AA2" w:rsidRPr="00E22542">
        <w:rPr>
          <w:rFonts w:asciiTheme="minorHAnsi" w:hAnsiTheme="minorHAnsi" w:cstheme="minorHAnsi"/>
          <w:color w:val="000000"/>
          <w:sz w:val="24"/>
          <w:szCs w:val="24"/>
        </w:rPr>
        <w:t>-</w:t>
      </w:r>
      <w:r w:rsidR="00B7136A" w:rsidRPr="00E22542">
        <w:rPr>
          <w:rFonts w:asciiTheme="minorHAnsi" w:hAnsiTheme="minorHAnsi" w:cstheme="minorHAnsi"/>
          <w:color w:val="000000"/>
          <w:sz w:val="24"/>
          <w:szCs w:val="24"/>
        </w:rPr>
        <w:t>Quando da execução dos serviços, a empresa deverá obedecer às exigências e normas, inclusive de segurança e</w:t>
      </w:r>
      <w:r w:rsidRPr="00E22542">
        <w:rPr>
          <w:rFonts w:asciiTheme="minorHAnsi" w:hAnsiTheme="minorHAnsi" w:cstheme="minorHAnsi"/>
          <w:color w:val="000000"/>
          <w:sz w:val="24"/>
          <w:szCs w:val="24"/>
        </w:rPr>
        <w:t xml:space="preserve"> </w:t>
      </w:r>
      <w:r w:rsidR="00B7136A" w:rsidRPr="00E22542">
        <w:rPr>
          <w:rFonts w:asciiTheme="minorHAnsi" w:hAnsiTheme="minorHAnsi" w:cstheme="minorHAnsi"/>
          <w:color w:val="000000"/>
          <w:sz w:val="24"/>
          <w:szCs w:val="24"/>
        </w:rPr>
        <w:t>ambientais, instituídas pelas Agências e Órgãos Oficiais reguladores e/ou fiscalizadores;</w:t>
      </w:r>
    </w:p>
    <w:p w14:paraId="519F8DE7" w14:textId="77777777" w:rsidR="00B7136A" w:rsidRPr="00E22542" w:rsidRDefault="00B7136A"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 Após a conclusão dos serviços referentes aos itens de Controle de Pragas e Vetores, a</w:t>
      </w:r>
    </w:p>
    <w:p w14:paraId="7113B1CE" w14:textId="77777777" w:rsidR="00B7136A" w:rsidRPr="00E22542" w:rsidRDefault="00B7136A"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devidamente assinado pelo responsável do estabelecimento, as seguintes informações:</w:t>
      </w:r>
    </w:p>
    <w:p w14:paraId="1B991257" w14:textId="77777777" w:rsidR="00B7136A" w:rsidRPr="00E22542" w:rsidRDefault="00B7136A"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 identificação do local (nome);</w:t>
      </w:r>
    </w:p>
    <w:p w14:paraId="5A6159AA" w14:textId="77777777" w:rsidR="00B7136A" w:rsidRPr="00E22542" w:rsidRDefault="00B7136A"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 endereço;</w:t>
      </w:r>
    </w:p>
    <w:p w14:paraId="63B9A23A" w14:textId="77777777" w:rsidR="00B7136A" w:rsidRPr="00E22542" w:rsidRDefault="00B7136A"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 praga(s) alvo;</w:t>
      </w:r>
    </w:p>
    <w:p w14:paraId="6391723F" w14:textId="77777777" w:rsidR="00B7136A" w:rsidRPr="00E22542" w:rsidRDefault="00B7136A"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 data de execução dos serviços;</w:t>
      </w:r>
    </w:p>
    <w:p w14:paraId="5DD8B94B" w14:textId="77777777" w:rsidR="00B7136A" w:rsidRPr="00E22542" w:rsidRDefault="00B7136A"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 prazo de assistência técnica, por escrito e por extenso, dos serviços e por praga(s) alvo(s);</w:t>
      </w:r>
    </w:p>
    <w:p w14:paraId="5E496D5A" w14:textId="77777777" w:rsidR="00B7136A" w:rsidRPr="00E22542" w:rsidRDefault="00B7136A"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 grupo(s) químico(s) do(s) produto(s) utilizado(s);</w:t>
      </w:r>
    </w:p>
    <w:p w14:paraId="41F5003E" w14:textId="77777777" w:rsidR="00B7136A" w:rsidRPr="00E22542" w:rsidRDefault="00B7136A"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 nome e concentração de uso do(s) produto(s) utilizado(s);</w:t>
      </w:r>
    </w:p>
    <w:p w14:paraId="6F172F99" w14:textId="77777777" w:rsidR="00B7136A" w:rsidRPr="00E22542" w:rsidRDefault="00B7136A"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 orientações pertinentes ao serviço executado;</w:t>
      </w:r>
    </w:p>
    <w:p w14:paraId="678A020E" w14:textId="77777777" w:rsidR="00B7136A" w:rsidRPr="00E22542" w:rsidRDefault="00B7136A"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 nome do responsável técnico com o número do seu registro no conselho profissional</w:t>
      </w:r>
    </w:p>
    <w:p w14:paraId="347DCE7E" w14:textId="77777777" w:rsidR="00B7136A" w:rsidRPr="00E22542" w:rsidRDefault="00B7136A"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correspondente;</w:t>
      </w:r>
    </w:p>
    <w:p w14:paraId="596797D5" w14:textId="77777777" w:rsidR="00B7136A" w:rsidRPr="00E22542" w:rsidRDefault="00B7136A"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 número do telefone do Centro de Informação Toxicológica e</w:t>
      </w:r>
    </w:p>
    <w:p w14:paraId="749E1F11" w14:textId="712E9898" w:rsidR="00B7136A" w:rsidRPr="00E22542" w:rsidRDefault="00B7136A"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 identificação da empresa especializada prestadora do serviço contendo razão social, nome</w:t>
      </w:r>
      <w:r w:rsidR="00223E2F" w:rsidRPr="00E22542">
        <w:rPr>
          <w:rFonts w:asciiTheme="minorHAnsi" w:hAnsiTheme="minorHAnsi" w:cstheme="minorHAnsi"/>
          <w:color w:val="000000"/>
          <w:sz w:val="24"/>
          <w:szCs w:val="24"/>
        </w:rPr>
        <w:t xml:space="preserve"> </w:t>
      </w:r>
      <w:r w:rsidRPr="00E22542">
        <w:rPr>
          <w:rFonts w:asciiTheme="minorHAnsi" w:hAnsiTheme="minorHAnsi" w:cstheme="minorHAnsi"/>
          <w:color w:val="000000"/>
          <w:sz w:val="24"/>
          <w:szCs w:val="24"/>
        </w:rPr>
        <w:t>fantasia, endereço, telefone e números das licenças sanitária e ambiental com seus</w:t>
      </w:r>
    </w:p>
    <w:p w14:paraId="718DAE53" w14:textId="77777777" w:rsidR="00223E2F" w:rsidRPr="00E22542" w:rsidRDefault="00B7136A"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 xml:space="preserve">respectivos prazos de validade. </w:t>
      </w:r>
    </w:p>
    <w:p w14:paraId="7C88575F" w14:textId="50E9F525" w:rsidR="00223E2F" w:rsidRPr="00E22542" w:rsidRDefault="004E0AA2"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lastRenderedPageBreak/>
        <w:t>-</w:t>
      </w:r>
      <w:r w:rsidR="00B7136A" w:rsidRPr="00E22542">
        <w:rPr>
          <w:rFonts w:asciiTheme="minorHAnsi" w:hAnsiTheme="minorHAnsi" w:cstheme="minorHAnsi"/>
          <w:color w:val="000000"/>
          <w:sz w:val="24"/>
          <w:szCs w:val="24"/>
        </w:rPr>
        <w:t>Caberá à Contratada o fornecimento dos produtos, equipamentos, ferramentas,</w:t>
      </w:r>
      <w:r w:rsidR="00223E2F" w:rsidRPr="00E22542">
        <w:rPr>
          <w:rFonts w:asciiTheme="minorHAnsi" w:hAnsiTheme="minorHAnsi" w:cstheme="minorHAnsi"/>
          <w:color w:val="000000"/>
          <w:sz w:val="24"/>
          <w:szCs w:val="24"/>
        </w:rPr>
        <w:t xml:space="preserve"> c</w:t>
      </w:r>
      <w:r w:rsidR="00B7136A" w:rsidRPr="00E22542">
        <w:rPr>
          <w:rFonts w:asciiTheme="minorHAnsi" w:hAnsiTheme="minorHAnsi" w:cstheme="minorHAnsi"/>
          <w:color w:val="000000"/>
          <w:sz w:val="24"/>
          <w:szCs w:val="24"/>
        </w:rPr>
        <w:t>omprometendo-se a empregar, na execução dos serviços, apenas materiais de qualidade,</w:t>
      </w:r>
      <w:r w:rsidR="00223E2F" w:rsidRPr="00E22542">
        <w:rPr>
          <w:rFonts w:asciiTheme="minorHAnsi" w:hAnsiTheme="minorHAnsi" w:cstheme="minorHAnsi"/>
          <w:color w:val="000000"/>
          <w:sz w:val="24"/>
          <w:szCs w:val="24"/>
        </w:rPr>
        <w:t xml:space="preserve"> </w:t>
      </w:r>
      <w:r w:rsidR="00B7136A" w:rsidRPr="00E22542">
        <w:rPr>
          <w:rFonts w:asciiTheme="minorHAnsi" w:hAnsiTheme="minorHAnsi" w:cstheme="minorHAnsi"/>
          <w:color w:val="000000"/>
          <w:sz w:val="24"/>
          <w:szCs w:val="24"/>
        </w:rPr>
        <w:t xml:space="preserve">ou seja, gel, pó químico, inseticida ou iscas, conforme a praga e vetor a ser combatido. </w:t>
      </w:r>
    </w:p>
    <w:p w14:paraId="5FBD7466" w14:textId="39D7D880" w:rsidR="00B7136A" w:rsidRPr="00E22542" w:rsidRDefault="004E0AA2"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 xml:space="preserve">- </w:t>
      </w:r>
      <w:r w:rsidR="00B7136A" w:rsidRPr="00E22542">
        <w:rPr>
          <w:rFonts w:asciiTheme="minorHAnsi" w:hAnsiTheme="minorHAnsi" w:cstheme="minorHAnsi"/>
          <w:color w:val="000000"/>
          <w:sz w:val="24"/>
          <w:szCs w:val="24"/>
        </w:rPr>
        <w:t>Os</w:t>
      </w:r>
      <w:r w:rsidR="00223E2F" w:rsidRPr="00E22542">
        <w:rPr>
          <w:rFonts w:asciiTheme="minorHAnsi" w:hAnsiTheme="minorHAnsi" w:cstheme="minorHAnsi"/>
          <w:color w:val="000000"/>
          <w:sz w:val="24"/>
          <w:szCs w:val="24"/>
        </w:rPr>
        <w:t xml:space="preserve"> </w:t>
      </w:r>
      <w:r w:rsidR="00B7136A" w:rsidRPr="00E22542">
        <w:rPr>
          <w:rFonts w:asciiTheme="minorHAnsi" w:hAnsiTheme="minorHAnsi" w:cstheme="minorHAnsi"/>
          <w:color w:val="000000"/>
          <w:sz w:val="24"/>
          <w:szCs w:val="24"/>
        </w:rPr>
        <w:t>produtos devem ser devidamente reconhecidos, atestados e aprovados pelos órgãos de</w:t>
      </w:r>
      <w:r w:rsidR="00223E2F" w:rsidRPr="00E22542">
        <w:rPr>
          <w:rFonts w:asciiTheme="minorHAnsi" w:hAnsiTheme="minorHAnsi" w:cstheme="minorHAnsi"/>
          <w:color w:val="000000"/>
          <w:sz w:val="24"/>
          <w:szCs w:val="24"/>
        </w:rPr>
        <w:t xml:space="preserve"> </w:t>
      </w:r>
      <w:r w:rsidR="00B7136A" w:rsidRPr="00E22542">
        <w:rPr>
          <w:rFonts w:asciiTheme="minorHAnsi" w:hAnsiTheme="minorHAnsi" w:cstheme="minorHAnsi"/>
          <w:color w:val="000000"/>
          <w:sz w:val="24"/>
          <w:szCs w:val="24"/>
        </w:rPr>
        <w:t>controle sanitários federal, estadual e, se for o caso, municipal, empregando a melhor técnica</w:t>
      </w:r>
      <w:r w:rsidR="00223E2F" w:rsidRPr="00E22542">
        <w:rPr>
          <w:rFonts w:asciiTheme="minorHAnsi" w:hAnsiTheme="minorHAnsi" w:cstheme="minorHAnsi"/>
          <w:color w:val="000000"/>
          <w:sz w:val="24"/>
          <w:szCs w:val="24"/>
        </w:rPr>
        <w:t xml:space="preserve"> </w:t>
      </w:r>
      <w:r w:rsidR="00B7136A" w:rsidRPr="00E22542">
        <w:rPr>
          <w:rFonts w:asciiTheme="minorHAnsi" w:hAnsiTheme="minorHAnsi" w:cstheme="minorHAnsi"/>
          <w:color w:val="000000"/>
          <w:sz w:val="24"/>
          <w:szCs w:val="24"/>
        </w:rPr>
        <w:t>para eliminar todas as pragas existentes e valendo-se de técnicas de controle natural/quando</w:t>
      </w:r>
      <w:r w:rsidR="00223E2F" w:rsidRPr="00E22542">
        <w:rPr>
          <w:rFonts w:asciiTheme="minorHAnsi" w:hAnsiTheme="minorHAnsi" w:cstheme="minorHAnsi"/>
          <w:color w:val="000000"/>
          <w:sz w:val="24"/>
          <w:szCs w:val="24"/>
        </w:rPr>
        <w:t xml:space="preserve"> </w:t>
      </w:r>
      <w:r w:rsidR="00B7136A" w:rsidRPr="00E22542">
        <w:rPr>
          <w:rFonts w:asciiTheme="minorHAnsi" w:hAnsiTheme="minorHAnsi" w:cstheme="minorHAnsi"/>
          <w:color w:val="000000"/>
          <w:sz w:val="24"/>
          <w:szCs w:val="24"/>
        </w:rPr>
        <w:t>for possível.;</w:t>
      </w:r>
    </w:p>
    <w:p w14:paraId="02274F4A" w14:textId="77777777" w:rsidR="00B7136A" w:rsidRPr="00E22542" w:rsidRDefault="00B7136A"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 Não será permitida a aplicação de produtos que causem danos aos mobiliários, aos</w:t>
      </w:r>
    </w:p>
    <w:p w14:paraId="39198261" w14:textId="77777777" w:rsidR="00B7136A" w:rsidRPr="00E22542" w:rsidRDefault="00B7136A"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equipamentos, instalações, provoquem alergias ou sejam nocivos, sob qualquer forma, à</w:t>
      </w:r>
    </w:p>
    <w:p w14:paraId="22AB9B6F" w14:textId="77777777" w:rsidR="00B7136A" w:rsidRPr="00E22542" w:rsidRDefault="00B7136A"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saúde das pessoas, seja dos próprios trabalhadores, dos servidores e dos usuários em geral;</w:t>
      </w:r>
    </w:p>
    <w:p w14:paraId="2C76B3CA" w14:textId="77777777" w:rsidR="00B7136A" w:rsidRPr="00E22542" w:rsidRDefault="00B7136A"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 A Contratada deverá emitir um Formulário (laudo) de Comprovação dos Serviços</w:t>
      </w:r>
    </w:p>
    <w:p w14:paraId="60DC0447" w14:textId="77777777" w:rsidR="00B7136A" w:rsidRPr="00E22542" w:rsidRDefault="00B7136A"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encaminhar para o solicitante do empenho;</w:t>
      </w:r>
    </w:p>
    <w:p w14:paraId="739D04F6" w14:textId="77777777" w:rsidR="00B7136A" w:rsidRPr="00E22542" w:rsidRDefault="00B7136A"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 Quando for necessária a aplicação de produtos em bueiros, dutos de esgoto, caixas de</w:t>
      </w:r>
    </w:p>
    <w:p w14:paraId="794736F4" w14:textId="77777777" w:rsidR="00223E2F" w:rsidRPr="00E22542" w:rsidRDefault="00B7136A"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passagem e de gordura, as bocas de lobo, grelhas e ralos deverão ser vedados, de modo a</w:t>
      </w:r>
      <w:r w:rsidR="00223E2F" w:rsidRPr="00E22542">
        <w:rPr>
          <w:rFonts w:asciiTheme="minorHAnsi" w:hAnsiTheme="minorHAnsi" w:cstheme="minorHAnsi"/>
          <w:color w:val="000000"/>
          <w:sz w:val="24"/>
          <w:szCs w:val="24"/>
        </w:rPr>
        <w:t xml:space="preserve"> </w:t>
      </w:r>
      <w:r w:rsidRPr="00E22542">
        <w:rPr>
          <w:rFonts w:asciiTheme="minorHAnsi" w:hAnsiTheme="minorHAnsi" w:cstheme="minorHAnsi"/>
          <w:color w:val="000000"/>
          <w:sz w:val="24"/>
          <w:szCs w:val="24"/>
        </w:rPr>
        <w:t xml:space="preserve">evitar que baratas e outros insetos entrem no interior do local da prestação dos serviços; </w:t>
      </w:r>
    </w:p>
    <w:p w14:paraId="0063F783" w14:textId="02A27C92" w:rsidR="00B7136A" w:rsidRPr="00E22542" w:rsidRDefault="00B7136A"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 A Contratante reserva-se o direito de fiscalizar os serviços executados sem aviso prévio e</w:t>
      </w:r>
      <w:r w:rsidR="00223E2F" w:rsidRPr="00E22542">
        <w:rPr>
          <w:rFonts w:asciiTheme="minorHAnsi" w:hAnsiTheme="minorHAnsi" w:cstheme="minorHAnsi"/>
          <w:color w:val="000000"/>
          <w:sz w:val="24"/>
          <w:szCs w:val="24"/>
        </w:rPr>
        <w:t xml:space="preserve"> </w:t>
      </w:r>
      <w:r w:rsidRPr="00E22542">
        <w:rPr>
          <w:rFonts w:asciiTheme="minorHAnsi" w:hAnsiTheme="minorHAnsi" w:cstheme="minorHAnsi"/>
          <w:color w:val="000000"/>
          <w:sz w:val="24"/>
          <w:szCs w:val="24"/>
        </w:rPr>
        <w:t>determinar a adequação dos serviços que estiverem em desacordo com as normas dispostas</w:t>
      </w:r>
      <w:r w:rsidR="00223E2F" w:rsidRPr="00E22542">
        <w:rPr>
          <w:rFonts w:asciiTheme="minorHAnsi" w:hAnsiTheme="minorHAnsi" w:cstheme="minorHAnsi"/>
          <w:color w:val="000000"/>
          <w:sz w:val="24"/>
          <w:szCs w:val="24"/>
        </w:rPr>
        <w:t xml:space="preserve"> </w:t>
      </w:r>
      <w:r w:rsidRPr="00E22542">
        <w:rPr>
          <w:rFonts w:asciiTheme="minorHAnsi" w:hAnsiTheme="minorHAnsi" w:cstheme="minorHAnsi"/>
          <w:color w:val="000000"/>
          <w:sz w:val="24"/>
          <w:szCs w:val="24"/>
        </w:rPr>
        <w:t>neste edital, sendo as despesas correntes de responsabilidade da contratada;</w:t>
      </w:r>
    </w:p>
    <w:p w14:paraId="51343643" w14:textId="4F1FB4DE" w:rsidR="00B7136A" w:rsidRPr="00E22542" w:rsidRDefault="00B7136A"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 A qualquer tempo, a Contratante poderá solicitar à Contratada a apresentação de relação</w:t>
      </w:r>
      <w:r w:rsidR="00223E2F" w:rsidRPr="00E22542">
        <w:rPr>
          <w:rFonts w:asciiTheme="minorHAnsi" w:hAnsiTheme="minorHAnsi" w:cstheme="minorHAnsi"/>
          <w:color w:val="000000"/>
          <w:sz w:val="24"/>
          <w:szCs w:val="24"/>
        </w:rPr>
        <w:t xml:space="preserve"> </w:t>
      </w:r>
      <w:r w:rsidRPr="00E22542">
        <w:rPr>
          <w:rFonts w:asciiTheme="minorHAnsi" w:hAnsiTheme="minorHAnsi" w:cstheme="minorHAnsi"/>
          <w:color w:val="000000"/>
          <w:sz w:val="24"/>
          <w:szCs w:val="24"/>
        </w:rPr>
        <w:t>com as marcas e fabricantes dos produtos utilizados, sendo obrigatório à contratada fornecer</w:t>
      </w:r>
      <w:r w:rsidR="00223E2F" w:rsidRPr="00E22542">
        <w:rPr>
          <w:rFonts w:asciiTheme="minorHAnsi" w:hAnsiTheme="minorHAnsi" w:cstheme="minorHAnsi"/>
          <w:color w:val="000000"/>
          <w:sz w:val="24"/>
          <w:szCs w:val="24"/>
        </w:rPr>
        <w:t xml:space="preserve"> </w:t>
      </w:r>
      <w:r w:rsidRPr="00E22542">
        <w:rPr>
          <w:rFonts w:asciiTheme="minorHAnsi" w:hAnsiTheme="minorHAnsi" w:cstheme="minorHAnsi"/>
          <w:color w:val="000000"/>
          <w:sz w:val="24"/>
          <w:szCs w:val="24"/>
        </w:rPr>
        <w:t>o nome dos componentes químicos utilizados nas dedetizações e indicar, ainda, a dosagem</w:t>
      </w:r>
      <w:r w:rsidR="00223E2F" w:rsidRPr="00E22542">
        <w:rPr>
          <w:rFonts w:asciiTheme="minorHAnsi" w:hAnsiTheme="minorHAnsi" w:cstheme="minorHAnsi"/>
          <w:color w:val="000000"/>
          <w:sz w:val="24"/>
          <w:szCs w:val="24"/>
        </w:rPr>
        <w:t xml:space="preserve"> </w:t>
      </w:r>
      <w:r w:rsidRPr="00E22542">
        <w:rPr>
          <w:rFonts w:asciiTheme="minorHAnsi" w:hAnsiTheme="minorHAnsi" w:cstheme="minorHAnsi"/>
          <w:color w:val="000000"/>
          <w:sz w:val="24"/>
          <w:szCs w:val="24"/>
        </w:rPr>
        <w:t>utilizada. Podendo vir a solicitar a substituição de quaisquer itens por outros, com a mesma</w:t>
      </w:r>
      <w:r w:rsidR="00223E2F" w:rsidRPr="00E22542">
        <w:rPr>
          <w:rFonts w:asciiTheme="minorHAnsi" w:hAnsiTheme="minorHAnsi" w:cstheme="minorHAnsi"/>
          <w:color w:val="000000"/>
          <w:sz w:val="24"/>
          <w:szCs w:val="24"/>
        </w:rPr>
        <w:t xml:space="preserve"> </w:t>
      </w:r>
      <w:r w:rsidRPr="00E22542">
        <w:rPr>
          <w:rFonts w:asciiTheme="minorHAnsi" w:hAnsiTheme="minorHAnsi" w:cstheme="minorHAnsi"/>
          <w:color w:val="000000"/>
          <w:sz w:val="24"/>
          <w:szCs w:val="24"/>
        </w:rPr>
        <w:t>finalidade, considerados mais adequados do ponto de vista dos impactos ambientais;</w:t>
      </w:r>
    </w:p>
    <w:p w14:paraId="53FACA5C" w14:textId="79AF8B6B" w:rsidR="00B7136A" w:rsidRPr="00E22542" w:rsidRDefault="00B7136A"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 xml:space="preserve">- </w:t>
      </w:r>
      <w:r w:rsidR="004E0AA2" w:rsidRPr="00E22542">
        <w:rPr>
          <w:rFonts w:asciiTheme="minorHAnsi" w:hAnsiTheme="minorHAnsi" w:cstheme="minorHAnsi"/>
          <w:color w:val="000000"/>
          <w:sz w:val="24"/>
          <w:szCs w:val="24"/>
        </w:rPr>
        <w:t>A empresa deverá a</w:t>
      </w:r>
      <w:r w:rsidRPr="00E22542">
        <w:rPr>
          <w:rFonts w:asciiTheme="minorHAnsi" w:hAnsiTheme="minorHAnsi" w:cstheme="minorHAnsi"/>
          <w:color w:val="000000"/>
          <w:sz w:val="24"/>
          <w:szCs w:val="24"/>
        </w:rPr>
        <w:t>ssumir total responsabilidade pela execução dos serviços contratados e pela qualidade dos</w:t>
      </w:r>
      <w:r w:rsidR="004E0AA2" w:rsidRPr="00E22542">
        <w:rPr>
          <w:rFonts w:asciiTheme="minorHAnsi" w:hAnsiTheme="minorHAnsi" w:cstheme="minorHAnsi"/>
          <w:color w:val="000000"/>
          <w:sz w:val="24"/>
          <w:szCs w:val="24"/>
        </w:rPr>
        <w:t xml:space="preserve"> </w:t>
      </w:r>
      <w:r w:rsidRPr="00E22542">
        <w:rPr>
          <w:rFonts w:asciiTheme="minorHAnsi" w:hAnsiTheme="minorHAnsi" w:cstheme="minorHAnsi"/>
          <w:color w:val="000000"/>
          <w:sz w:val="24"/>
          <w:szCs w:val="24"/>
        </w:rPr>
        <w:t>materiais empregados, bem como por qualquer outro ônus decorrente da execução dos</w:t>
      </w:r>
    </w:p>
    <w:p w14:paraId="5731FB5F" w14:textId="77777777" w:rsidR="00B7136A" w:rsidRPr="00E22542" w:rsidRDefault="00B7136A"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serviços;</w:t>
      </w:r>
    </w:p>
    <w:p w14:paraId="65235324" w14:textId="6639DAF4" w:rsidR="00B7136A" w:rsidRPr="00E22542" w:rsidRDefault="00B7136A"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 Retirar as embalagens dos produtos desinfetantes utilizados e descartá-los de acordo com a</w:t>
      </w:r>
      <w:r w:rsidR="00223E2F" w:rsidRPr="00E22542">
        <w:rPr>
          <w:rFonts w:asciiTheme="minorHAnsi" w:hAnsiTheme="minorHAnsi" w:cstheme="minorHAnsi"/>
          <w:color w:val="000000"/>
          <w:sz w:val="24"/>
          <w:szCs w:val="24"/>
        </w:rPr>
        <w:t xml:space="preserve"> </w:t>
      </w:r>
      <w:r w:rsidRPr="00E22542">
        <w:rPr>
          <w:rFonts w:asciiTheme="minorHAnsi" w:hAnsiTheme="minorHAnsi" w:cstheme="minorHAnsi"/>
          <w:color w:val="000000"/>
          <w:sz w:val="24"/>
          <w:szCs w:val="24"/>
        </w:rPr>
        <w:t>legislação vigente, bem como manter limpos os locais onde se realizarem os serviços,</w:t>
      </w:r>
      <w:r w:rsidR="00223E2F" w:rsidRPr="00E22542">
        <w:rPr>
          <w:rFonts w:asciiTheme="minorHAnsi" w:hAnsiTheme="minorHAnsi" w:cstheme="minorHAnsi"/>
          <w:color w:val="000000"/>
          <w:sz w:val="24"/>
          <w:szCs w:val="24"/>
        </w:rPr>
        <w:t xml:space="preserve"> </w:t>
      </w:r>
      <w:r w:rsidRPr="00E22542">
        <w:rPr>
          <w:rFonts w:asciiTheme="minorHAnsi" w:hAnsiTheme="minorHAnsi" w:cstheme="minorHAnsi"/>
          <w:color w:val="000000"/>
          <w:sz w:val="24"/>
          <w:szCs w:val="24"/>
        </w:rPr>
        <w:t>utilizando material de limpeza próprio;</w:t>
      </w:r>
    </w:p>
    <w:p w14:paraId="173982B1" w14:textId="77777777" w:rsidR="00B7136A" w:rsidRPr="00E22542" w:rsidRDefault="00B7136A"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 Não será permitida a subcontratação;</w:t>
      </w:r>
    </w:p>
    <w:p w14:paraId="5A551E3F" w14:textId="20B49C29" w:rsidR="00B7136A" w:rsidRPr="00E22542" w:rsidRDefault="00B7136A"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lastRenderedPageBreak/>
        <w:t>- A Contratada deverá garantir a qualidade dos serviços prestados pelo período mínimo de 06</w:t>
      </w:r>
      <w:r w:rsidR="00223E2F" w:rsidRPr="00E22542">
        <w:rPr>
          <w:rFonts w:asciiTheme="minorHAnsi" w:hAnsiTheme="minorHAnsi" w:cstheme="minorHAnsi"/>
          <w:color w:val="000000"/>
          <w:sz w:val="24"/>
          <w:szCs w:val="24"/>
        </w:rPr>
        <w:t xml:space="preserve"> </w:t>
      </w:r>
      <w:r w:rsidRPr="00E22542">
        <w:rPr>
          <w:rFonts w:asciiTheme="minorHAnsi" w:hAnsiTheme="minorHAnsi" w:cstheme="minorHAnsi"/>
          <w:color w:val="000000"/>
          <w:sz w:val="24"/>
          <w:szCs w:val="24"/>
        </w:rPr>
        <w:t>(seis) meses contados do término da execução, ficando estabelecido que em caso de</w:t>
      </w:r>
      <w:r w:rsidR="00223E2F" w:rsidRPr="00E22542">
        <w:rPr>
          <w:rFonts w:asciiTheme="minorHAnsi" w:hAnsiTheme="minorHAnsi" w:cstheme="minorHAnsi"/>
          <w:color w:val="000000"/>
          <w:sz w:val="24"/>
          <w:szCs w:val="24"/>
        </w:rPr>
        <w:t xml:space="preserve"> </w:t>
      </w:r>
      <w:r w:rsidRPr="00E22542">
        <w:rPr>
          <w:rFonts w:asciiTheme="minorHAnsi" w:hAnsiTheme="minorHAnsi" w:cstheme="minorHAnsi"/>
          <w:color w:val="000000"/>
          <w:sz w:val="24"/>
          <w:szCs w:val="24"/>
        </w:rPr>
        <w:t>reincidência das infestações no período coberto pela garantia, a contratada deverá executar</w:t>
      </w:r>
      <w:r w:rsidR="00223E2F" w:rsidRPr="00E22542">
        <w:rPr>
          <w:rFonts w:asciiTheme="minorHAnsi" w:hAnsiTheme="minorHAnsi" w:cstheme="minorHAnsi"/>
          <w:color w:val="000000"/>
          <w:sz w:val="24"/>
          <w:szCs w:val="24"/>
        </w:rPr>
        <w:t xml:space="preserve"> </w:t>
      </w:r>
      <w:r w:rsidRPr="00E22542">
        <w:rPr>
          <w:rFonts w:asciiTheme="minorHAnsi" w:hAnsiTheme="minorHAnsi" w:cstheme="minorHAnsi"/>
          <w:color w:val="000000"/>
          <w:sz w:val="24"/>
          <w:szCs w:val="24"/>
        </w:rPr>
        <w:t>novamente os serviços, seja parcial ou total, sem qualquer ônus ao Município.</w:t>
      </w:r>
    </w:p>
    <w:p w14:paraId="0E943378" w14:textId="0E763FA4" w:rsidR="00B7136A" w:rsidRPr="00E22542" w:rsidRDefault="00B7136A" w:rsidP="00B7136A">
      <w:pPr>
        <w:pStyle w:val="Nivel2"/>
        <w:rPr>
          <w:rFonts w:asciiTheme="minorHAnsi" w:eastAsia="Times New Roman" w:hAnsiTheme="minorHAnsi"/>
          <w:bCs w:val="0"/>
        </w:rPr>
      </w:pPr>
      <w:r w:rsidRPr="00E22542">
        <w:rPr>
          <w:rFonts w:asciiTheme="minorHAnsi" w:eastAsia="Times New Roman" w:hAnsiTheme="minorHAnsi"/>
          <w:bCs w:val="0"/>
        </w:rPr>
        <w:t>- Os serviços ser realizados nos imóveis conforme consta do ANEXO I.</w:t>
      </w:r>
    </w:p>
    <w:p w14:paraId="0252D118" w14:textId="290FCE70" w:rsidR="00B7136A" w:rsidRPr="00E22542" w:rsidRDefault="00B7136A" w:rsidP="00B7136A">
      <w:pPr>
        <w:pStyle w:val="Nivel2"/>
        <w:rPr>
          <w:rFonts w:asciiTheme="minorHAnsi" w:eastAsia="Times New Roman" w:hAnsiTheme="minorHAnsi"/>
          <w:bCs w:val="0"/>
        </w:rPr>
      </w:pPr>
      <w:r w:rsidRPr="00E22542">
        <w:rPr>
          <w:rFonts w:asciiTheme="minorHAnsi" w:eastAsia="Times New Roman" w:hAnsiTheme="minorHAnsi"/>
          <w:bCs w:val="0"/>
        </w:rPr>
        <w:t>A prestação dos serviços em tela compreende, além da mão de obra, o fornecimento de todos os insumos, materiais e utensílios necessários à sua execução.</w:t>
      </w:r>
    </w:p>
    <w:p w14:paraId="65842255" w14:textId="77777777" w:rsidR="00804806" w:rsidRPr="00E22542" w:rsidRDefault="00804806" w:rsidP="00127730">
      <w:pPr>
        <w:pStyle w:val="Nivel2"/>
        <w:numPr>
          <w:ilvl w:val="0"/>
          <w:numId w:val="0"/>
        </w:numPr>
        <w:spacing w:before="0" w:after="0"/>
        <w:rPr>
          <w:rFonts w:asciiTheme="minorHAnsi" w:hAnsiTheme="minorHAnsi"/>
        </w:rPr>
      </w:pPr>
    </w:p>
    <w:p w14:paraId="7444C1E7" w14:textId="52E5AD0F" w:rsidR="00C34AE9" w:rsidRPr="00E22542" w:rsidRDefault="007526FA" w:rsidP="00127730">
      <w:pPr>
        <w:numPr>
          <w:ilvl w:val="1"/>
          <w:numId w:val="0"/>
        </w:numPr>
        <w:jc w:val="both"/>
        <w:rPr>
          <w:rFonts w:asciiTheme="minorHAnsi" w:hAnsiTheme="minorHAnsi" w:cstheme="minorHAnsi"/>
          <w:sz w:val="24"/>
          <w:szCs w:val="24"/>
        </w:rPr>
      </w:pPr>
      <w:r w:rsidRPr="00E22542">
        <w:rPr>
          <w:rFonts w:asciiTheme="minorHAnsi" w:hAnsiTheme="minorHAnsi" w:cstheme="minorHAnsi"/>
          <w:sz w:val="24"/>
          <w:szCs w:val="24"/>
        </w:rPr>
        <w:t>1</w:t>
      </w:r>
      <w:r w:rsidR="000F5E17" w:rsidRPr="00E22542">
        <w:rPr>
          <w:rFonts w:asciiTheme="minorHAnsi" w:hAnsiTheme="minorHAnsi" w:cstheme="minorHAnsi"/>
          <w:sz w:val="24"/>
          <w:szCs w:val="24"/>
        </w:rPr>
        <w:t>.</w:t>
      </w:r>
      <w:r w:rsidR="00B7136A" w:rsidRPr="00E22542">
        <w:rPr>
          <w:rFonts w:asciiTheme="minorHAnsi" w:hAnsiTheme="minorHAnsi" w:cstheme="minorHAnsi"/>
          <w:sz w:val="24"/>
          <w:szCs w:val="24"/>
        </w:rPr>
        <w:t>4</w:t>
      </w:r>
      <w:r w:rsidRPr="00E22542">
        <w:rPr>
          <w:rFonts w:asciiTheme="minorHAnsi" w:hAnsiTheme="minorHAnsi" w:cstheme="minorHAnsi"/>
          <w:sz w:val="24"/>
          <w:szCs w:val="24"/>
        </w:rPr>
        <w:t xml:space="preserve">. </w:t>
      </w:r>
      <w:r w:rsidR="009122AA" w:rsidRPr="00E22542">
        <w:rPr>
          <w:rFonts w:asciiTheme="minorHAnsi" w:hAnsiTheme="minorHAnsi" w:cstheme="minorHAnsi"/>
          <w:sz w:val="24"/>
          <w:szCs w:val="24"/>
        </w:rPr>
        <w:tab/>
      </w:r>
      <w:r w:rsidR="005D4D7E" w:rsidRPr="00E22542">
        <w:rPr>
          <w:rFonts w:asciiTheme="minorHAnsi" w:hAnsiTheme="minorHAnsi" w:cstheme="minorHAnsi"/>
          <w:sz w:val="24"/>
          <w:szCs w:val="24"/>
        </w:rPr>
        <w:t xml:space="preserve">O(s) serviço(s) objeto desta contratação são caracterizados como comum(ns), conforme </w:t>
      </w:r>
      <w:r w:rsidR="00C34AE9" w:rsidRPr="00E22542">
        <w:rPr>
          <w:rFonts w:asciiTheme="minorHAnsi" w:hAnsiTheme="minorHAnsi" w:cstheme="minorHAnsi"/>
          <w:sz w:val="24"/>
          <w:szCs w:val="24"/>
        </w:rPr>
        <w:t>artigo 64 do Decreto Municipal 14.730/23.</w:t>
      </w:r>
    </w:p>
    <w:p w14:paraId="56AEB9E0" w14:textId="77777777" w:rsidR="00BF6961" w:rsidRPr="00E22542" w:rsidRDefault="00BF6961" w:rsidP="00127730">
      <w:pPr>
        <w:numPr>
          <w:ilvl w:val="1"/>
          <w:numId w:val="0"/>
        </w:numPr>
        <w:jc w:val="both"/>
        <w:rPr>
          <w:rFonts w:asciiTheme="minorHAnsi" w:hAnsiTheme="minorHAnsi" w:cstheme="minorHAnsi"/>
          <w:sz w:val="24"/>
          <w:szCs w:val="24"/>
        </w:rPr>
      </w:pPr>
    </w:p>
    <w:p w14:paraId="284DBCB2" w14:textId="66973B38" w:rsidR="005C5D4D" w:rsidRPr="00E22542" w:rsidRDefault="005C5D4D" w:rsidP="00127730">
      <w:pPr>
        <w:tabs>
          <w:tab w:val="left" w:pos="567"/>
        </w:tabs>
        <w:jc w:val="both"/>
        <w:rPr>
          <w:rFonts w:asciiTheme="minorHAnsi" w:hAnsiTheme="minorHAnsi" w:cstheme="minorHAnsi"/>
          <w:sz w:val="24"/>
          <w:szCs w:val="24"/>
        </w:rPr>
      </w:pPr>
      <w:r w:rsidRPr="00E22542">
        <w:rPr>
          <w:rFonts w:asciiTheme="minorHAnsi" w:hAnsiTheme="minorHAnsi" w:cstheme="minorHAnsi"/>
          <w:sz w:val="24"/>
          <w:szCs w:val="24"/>
        </w:rPr>
        <w:t>1.</w:t>
      </w:r>
      <w:r w:rsidR="00B7136A" w:rsidRPr="00E22542">
        <w:rPr>
          <w:rFonts w:asciiTheme="minorHAnsi" w:hAnsiTheme="minorHAnsi" w:cstheme="minorHAnsi"/>
          <w:sz w:val="24"/>
          <w:szCs w:val="24"/>
        </w:rPr>
        <w:t>5</w:t>
      </w:r>
      <w:r w:rsidRPr="00E22542">
        <w:rPr>
          <w:rFonts w:asciiTheme="minorHAnsi" w:hAnsiTheme="minorHAnsi" w:cstheme="minorHAnsi"/>
          <w:sz w:val="24"/>
          <w:szCs w:val="24"/>
        </w:rPr>
        <w:t xml:space="preserve">.      A contratação integral será a melhor solução, sendo economicamente viável, não apresentando perdas pelo fator </w:t>
      </w:r>
      <w:r w:rsidR="00777FAC" w:rsidRPr="00E22542">
        <w:rPr>
          <w:rFonts w:asciiTheme="minorHAnsi" w:hAnsiTheme="minorHAnsi" w:cstheme="minorHAnsi"/>
          <w:sz w:val="24"/>
          <w:szCs w:val="24"/>
        </w:rPr>
        <w:t xml:space="preserve">escala. </w:t>
      </w:r>
    </w:p>
    <w:p w14:paraId="494CC71D" w14:textId="77777777" w:rsidR="005C5D4D" w:rsidRPr="00E22542" w:rsidRDefault="005C5D4D" w:rsidP="00127730">
      <w:pPr>
        <w:pStyle w:val="PargrafodaLista"/>
        <w:numPr>
          <w:ilvl w:val="0"/>
          <w:numId w:val="42"/>
        </w:numPr>
        <w:tabs>
          <w:tab w:val="left" w:pos="567"/>
        </w:tabs>
        <w:spacing w:before="0" w:after="0" w:line="240" w:lineRule="auto"/>
        <w:rPr>
          <w:rFonts w:asciiTheme="minorHAnsi" w:eastAsia="Times New Roman" w:hAnsiTheme="minorHAnsi" w:cstheme="minorHAnsi"/>
          <w:vanish/>
          <w:sz w:val="24"/>
          <w:szCs w:val="24"/>
          <w:lang w:eastAsia="pt-BR"/>
        </w:rPr>
      </w:pPr>
    </w:p>
    <w:p w14:paraId="217F8432" w14:textId="77777777" w:rsidR="005C5D4D" w:rsidRPr="00E22542" w:rsidRDefault="005C5D4D" w:rsidP="00127730">
      <w:pPr>
        <w:pStyle w:val="PargrafodaLista"/>
        <w:numPr>
          <w:ilvl w:val="1"/>
          <w:numId w:val="42"/>
        </w:numPr>
        <w:tabs>
          <w:tab w:val="left" w:pos="567"/>
        </w:tabs>
        <w:spacing w:before="0" w:after="0" w:line="240" w:lineRule="auto"/>
        <w:ind w:left="792"/>
        <w:rPr>
          <w:rFonts w:asciiTheme="minorHAnsi" w:eastAsia="Times New Roman" w:hAnsiTheme="minorHAnsi" w:cstheme="minorHAnsi"/>
          <w:vanish/>
          <w:sz w:val="24"/>
          <w:szCs w:val="24"/>
          <w:lang w:eastAsia="pt-BR"/>
        </w:rPr>
      </w:pPr>
    </w:p>
    <w:p w14:paraId="33FF31C7" w14:textId="77777777" w:rsidR="005C5D4D" w:rsidRPr="00E22542" w:rsidRDefault="005C5D4D" w:rsidP="00127730">
      <w:pPr>
        <w:pStyle w:val="PargrafodaLista"/>
        <w:numPr>
          <w:ilvl w:val="1"/>
          <w:numId w:val="42"/>
        </w:numPr>
        <w:tabs>
          <w:tab w:val="left" w:pos="567"/>
        </w:tabs>
        <w:spacing w:before="0" w:after="0" w:line="240" w:lineRule="auto"/>
        <w:ind w:left="792"/>
        <w:rPr>
          <w:rFonts w:asciiTheme="minorHAnsi" w:eastAsia="Times New Roman" w:hAnsiTheme="minorHAnsi" w:cstheme="minorHAnsi"/>
          <w:vanish/>
          <w:sz w:val="24"/>
          <w:szCs w:val="24"/>
          <w:lang w:eastAsia="pt-BR"/>
        </w:rPr>
      </w:pPr>
    </w:p>
    <w:p w14:paraId="6025814C" w14:textId="77777777" w:rsidR="005C5D4D" w:rsidRPr="00E22542" w:rsidRDefault="005C5D4D" w:rsidP="00127730">
      <w:pPr>
        <w:pStyle w:val="PargrafodaLista"/>
        <w:numPr>
          <w:ilvl w:val="1"/>
          <w:numId w:val="42"/>
        </w:numPr>
        <w:tabs>
          <w:tab w:val="left" w:pos="567"/>
        </w:tabs>
        <w:spacing w:before="0" w:after="0" w:line="240" w:lineRule="auto"/>
        <w:ind w:left="792"/>
        <w:rPr>
          <w:rFonts w:asciiTheme="minorHAnsi" w:eastAsia="Times New Roman" w:hAnsiTheme="minorHAnsi" w:cstheme="minorHAnsi"/>
          <w:vanish/>
          <w:sz w:val="24"/>
          <w:szCs w:val="24"/>
          <w:lang w:eastAsia="pt-BR"/>
        </w:rPr>
      </w:pPr>
    </w:p>
    <w:p w14:paraId="6022D51B" w14:textId="77777777" w:rsidR="00B7136A" w:rsidRPr="00E22542" w:rsidRDefault="005C5D4D" w:rsidP="00B7136A">
      <w:pPr>
        <w:pStyle w:val="PargrafodaLista"/>
        <w:numPr>
          <w:ilvl w:val="2"/>
          <w:numId w:val="50"/>
        </w:numPr>
        <w:rPr>
          <w:rFonts w:asciiTheme="minorHAnsi" w:hAnsiTheme="minorHAnsi" w:cstheme="minorHAnsi"/>
          <w:sz w:val="24"/>
          <w:szCs w:val="24"/>
        </w:rPr>
      </w:pPr>
      <w:r w:rsidRPr="00E22542">
        <w:rPr>
          <w:rFonts w:asciiTheme="minorHAnsi" w:hAnsiTheme="minorHAnsi" w:cstheme="minorHAnsi"/>
          <w:sz w:val="24"/>
          <w:szCs w:val="24"/>
        </w:rPr>
        <w:t>Não haverá a necessidade de gerir mais de um contrato, havendo economia nos procedimentos da fiscalização de contratos, pois os controles serão exercidos somente sobre uma empresa;</w:t>
      </w:r>
    </w:p>
    <w:p w14:paraId="5EADB74A" w14:textId="5A148443" w:rsidR="005C5D4D" w:rsidRPr="00E22542" w:rsidRDefault="00AF595D" w:rsidP="00B7136A">
      <w:pPr>
        <w:pStyle w:val="PargrafodaLista"/>
        <w:numPr>
          <w:ilvl w:val="2"/>
          <w:numId w:val="50"/>
        </w:numPr>
        <w:rPr>
          <w:rFonts w:asciiTheme="minorHAnsi" w:hAnsiTheme="minorHAnsi" w:cstheme="minorHAnsi"/>
          <w:sz w:val="24"/>
          <w:szCs w:val="24"/>
        </w:rPr>
      </w:pPr>
      <w:r w:rsidRPr="00E22542">
        <w:rPr>
          <w:rFonts w:asciiTheme="minorHAnsi" w:hAnsiTheme="minorHAnsi" w:cstheme="minorHAnsi"/>
          <w:sz w:val="24"/>
          <w:szCs w:val="24"/>
        </w:rPr>
        <w:t xml:space="preserve"> </w:t>
      </w:r>
      <w:r w:rsidR="005C5D4D" w:rsidRPr="00E22542">
        <w:rPr>
          <w:rFonts w:asciiTheme="minorHAnsi" w:hAnsiTheme="minorHAnsi" w:cstheme="minorHAnsi"/>
          <w:sz w:val="24"/>
          <w:szCs w:val="24"/>
        </w:rPr>
        <w:t xml:space="preserve">Haverá economia de recursos financeiros, pois não serão duplicadas as publicações dos eventuais resultados </w:t>
      </w:r>
      <w:r w:rsidR="00777FAC" w:rsidRPr="00E22542">
        <w:rPr>
          <w:rFonts w:asciiTheme="minorHAnsi" w:hAnsiTheme="minorHAnsi" w:cstheme="minorHAnsi"/>
          <w:sz w:val="24"/>
          <w:szCs w:val="24"/>
        </w:rPr>
        <w:t xml:space="preserve">da </w:t>
      </w:r>
      <w:r w:rsidR="005C5D4D" w:rsidRPr="00E22542">
        <w:rPr>
          <w:rFonts w:asciiTheme="minorHAnsi" w:hAnsiTheme="minorHAnsi" w:cstheme="minorHAnsi"/>
          <w:sz w:val="24"/>
          <w:szCs w:val="24"/>
        </w:rPr>
        <w:t>contratação, dos extratos de contrato e termos de aditamentos; e economia de recursos humanos, visto que tanto a equipe que processará a licitação/contratação, como a assessoria jurídica e a equipe de fiscalização, concentrarão suas ações em um único procedimento de contratação.</w:t>
      </w:r>
    </w:p>
    <w:p w14:paraId="0E6C94A7" w14:textId="77777777" w:rsidR="00BF6961" w:rsidRPr="00E22542" w:rsidRDefault="00BF6961" w:rsidP="00BF6961">
      <w:pPr>
        <w:pStyle w:val="PargrafodaLista"/>
        <w:spacing w:before="0" w:after="0" w:line="240" w:lineRule="auto"/>
        <w:ind w:left="0" w:firstLine="0"/>
        <w:rPr>
          <w:rFonts w:asciiTheme="minorHAnsi" w:hAnsiTheme="minorHAnsi" w:cstheme="minorHAnsi"/>
          <w:sz w:val="24"/>
          <w:szCs w:val="24"/>
        </w:rPr>
      </w:pPr>
    </w:p>
    <w:p w14:paraId="5256038E" w14:textId="11D5497A" w:rsidR="005C5D4D" w:rsidRPr="00E22542" w:rsidRDefault="005C5D4D" w:rsidP="00127730">
      <w:pPr>
        <w:tabs>
          <w:tab w:val="left" w:pos="567"/>
        </w:tabs>
        <w:jc w:val="both"/>
        <w:rPr>
          <w:rFonts w:asciiTheme="minorHAnsi" w:hAnsiTheme="minorHAnsi" w:cstheme="minorHAnsi"/>
          <w:sz w:val="24"/>
          <w:szCs w:val="24"/>
        </w:rPr>
      </w:pPr>
      <w:r w:rsidRPr="00E22542">
        <w:rPr>
          <w:rFonts w:asciiTheme="minorHAnsi" w:hAnsiTheme="minorHAnsi" w:cstheme="minorHAnsi"/>
          <w:sz w:val="24"/>
          <w:szCs w:val="24"/>
        </w:rPr>
        <w:t>1.</w:t>
      </w:r>
      <w:r w:rsidR="00B7136A" w:rsidRPr="00E22542">
        <w:rPr>
          <w:rFonts w:asciiTheme="minorHAnsi" w:hAnsiTheme="minorHAnsi" w:cstheme="minorHAnsi"/>
          <w:sz w:val="24"/>
          <w:szCs w:val="24"/>
        </w:rPr>
        <w:t>6</w:t>
      </w:r>
      <w:r w:rsidRPr="00E22542">
        <w:rPr>
          <w:rFonts w:asciiTheme="minorHAnsi" w:hAnsiTheme="minorHAnsi" w:cstheme="minorHAnsi"/>
          <w:sz w:val="24"/>
          <w:szCs w:val="24"/>
        </w:rPr>
        <w:t>.</w:t>
      </w:r>
      <w:r w:rsidRPr="00E22542">
        <w:rPr>
          <w:rFonts w:asciiTheme="minorHAnsi" w:hAnsiTheme="minorHAnsi" w:cstheme="minorHAnsi"/>
          <w:sz w:val="24"/>
          <w:szCs w:val="24"/>
        </w:rPr>
        <w:tab/>
        <w:t>Nesse sentido, o objeto que se pretende licitar não deve ser parcelado, pois:</w:t>
      </w:r>
    </w:p>
    <w:p w14:paraId="48D349BC" w14:textId="7EBED01F" w:rsidR="005C5D4D" w:rsidRPr="00E22542" w:rsidRDefault="005C5D4D" w:rsidP="00127730">
      <w:pPr>
        <w:tabs>
          <w:tab w:val="left" w:pos="567"/>
        </w:tabs>
        <w:jc w:val="both"/>
        <w:rPr>
          <w:rFonts w:asciiTheme="minorHAnsi" w:hAnsiTheme="minorHAnsi" w:cstheme="minorHAnsi"/>
          <w:sz w:val="24"/>
          <w:szCs w:val="24"/>
        </w:rPr>
      </w:pPr>
      <w:r w:rsidRPr="00E22542">
        <w:rPr>
          <w:rFonts w:asciiTheme="minorHAnsi" w:hAnsiTheme="minorHAnsi" w:cstheme="minorHAnsi"/>
          <w:sz w:val="24"/>
          <w:szCs w:val="24"/>
        </w:rPr>
        <w:t>1.</w:t>
      </w:r>
      <w:r w:rsidR="00B7136A" w:rsidRPr="00E22542">
        <w:rPr>
          <w:rFonts w:asciiTheme="minorHAnsi" w:hAnsiTheme="minorHAnsi" w:cstheme="minorHAnsi"/>
          <w:sz w:val="24"/>
          <w:szCs w:val="24"/>
        </w:rPr>
        <w:t>6</w:t>
      </w:r>
      <w:r w:rsidRPr="00E22542">
        <w:rPr>
          <w:rFonts w:asciiTheme="minorHAnsi" w:hAnsiTheme="minorHAnsi" w:cstheme="minorHAnsi"/>
          <w:sz w:val="24"/>
          <w:szCs w:val="24"/>
        </w:rPr>
        <w:t>.1.</w:t>
      </w:r>
      <w:r w:rsidRPr="00E22542">
        <w:rPr>
          <w:rFonts w:asciiTheme="minorHAnsi" w:hAnsiTheme="minorHAnsi" w:cstheme="minorHAnsi"/>
          <w:sz w:val="24"/>
          <w:szCs w:val="24"/>
        </w:rPr>
        <w:tab/>
      </w:r>
      <w:r w:rsidR="00155BD7" w:rsidRPr="00E22542">
        <w:rPr>
          <w:rFonts w:asciiTheme="minorHAnsi" w:hAnsiTheme="minorHAnsi" w:cstheme="minorHAnsi"/>
          <w:sz w:val="24"/>
          <w:szCs w:val="24"/>
        </w:rPr>
        <w:t>O</w:t>
      </w:r>
      <w:r w:rsidRPr="00E22542">
        <w:rPr>
          <w:rFonts w:asciiTheme="minorHAnsi" w:hAnsiTheme="minorHAnsi" w:cstheme="minorHAnsi"/>
          <w:sz w:val="24"/>
          <w:szCs w:val="24"/>
        </w:rPr>
        <w:t xml:space="preserve"> parcelamento não é viável economicamente e traz prejuízo para o conjunto da solução, pois cria a possibilidade de que o Órgão ou Entidade Municipal fique sem os serviços;</w:t>
      </w:r>
    </w:p>
    <w:p w14:paraId="6CC08165" w14:textId="2072BE7B" w:rsidR="005C5D4D" w:rsidRPr="00E22542" w:rsidRDefault="005C5D4D" w:rsidP="00127730">
      <w:pPr>
        <w:tabs>
          <w:tab w:val="left" w:pos="567"/>
        </w:tabs>
        <w:jc w:val="both"/>
        <w:rPr>
          <w:rFonts w:asciiTheme="minorHAnsi" w:hAnsiTheme="minorHAnsi" w:cstheme="minorHAnsi"/>
          <w:sz w:val="24"/>
          <w:szCs w:val="24"/>
        </w:rPr>
      </w:pPr>
      <w:r w:rsidRPr="00E22542">
        <w:rPr>
          <w:rFonts w:asciiTheme="minorHAnsi" w:hAnsiTheme="minorHAnsi" w:cstheme="minorHAnsi"/>
          <w:sz w:val="24"/>
          <w:szCs w:val="24"/>
        </w:rPr>
        <w:lastRenderedPageBreak/>
        <w:t>1.</w:t>
      </w:r>
      <w:r w:rsidR="00B7136A" w:rsidRPr="00E22542">
        <w:rPr>
          <w:rFonts w:asciiTheme="minorHAnsi" w:hAnsiTheme="minorHAnsi" w:cstheme="minorHAnsi"/>
          <w:sz w:val="24"/>
          <w:szCs w:val="24"/>
        </w:rPr>
        <w:t>6</w:t>
      </w:r>
      <w:r w:rsidRPr="00E22542">
        <w:rPr>
          <w:rFonts w:asciiTheme="minorHAnsi" w:hAnsiTheme="minorHAnsi" w:cstheme="minorHAnsi"/>
          <w:sz w:val="24"/>
          <w:szCs w:val="24"/>
        </w:rPr>
        <w:t>.2.</w:t>
      </w:r>
      <w:r w:rsidRPr="00E22542">
        <w:rPr>
          <w:rFonts w:asciiTheme="minorHAnsi" w:hAnsiTheme="minorHAnsi" w:cstheme="minorHAnsi"/>
          <w:sz w:val="24"/>
          <w:szCs w:val="24"/>
        </w:rPr>
        <w:tab/>
        <w:t xml:space="preserve">Não foi possível formar convicção de que haverá ganho de escala com a contratação em item único, mas existe convicção de que haverá perda com o parcelamento, pois o valor da parcela referente à cada </w:t>
      </w:r>
      <w:r w:rsidR="00F9672C" w:rsidRPr="00E22542">
        <w:rPr>
          <w:rFonts w:asciiTheme="minorHAnsi" w:hAnsiTheme="minorHAnsi" w:cstheme="minorHAnsi"/>
          <w:sz w:val="24"/>
          <w:szCs w:val="24"/>
        </w:rPr>
        <w:t>curso</w:t>
      </w:r>
      <w:r w:rsidRPr="00E22542">
        <w:rPr>
          <w:rFonts w:asciiTheme="minorHAnsi" w:hAnsiTheme="minorHAnsi" w:cstheme="minorHAnsi"/>
          <w:sz w:val="24"/>
          <w:szCs w:val="24"/>
        </w:rPr>
        <w:t xml:space="preserve"> seria muito pequeno e pouco atraente para o mercado;</w:t>
      </w:r>
    </w:p>
    <w:p w14:paraId="3030E033" w14:textId="0BC20568" w:rsidR="005C5D4D" w:rsidRPr="00E22542" w:rsidRDefault="005C5D4D" w:rsidP="00127730">
      <w:pPr>
        <w:tabs>
          <w:tab w:val="left" w:pos="567"/>
        </w:tabs>
        <w:jc w:val="both"/>
        <w:rPr>
          <w:rFonts w:asciiTheme="minorHAnsi" w:hAnsiTheme="minorHAnsi" w:cstheme="minorHAnsi"/>
          <w:sz w:val="24"/>
          <w:szCs w:val="24"/>
        </w:rPr>
      </w:pPr>
      <w:r w:rsidRPr="00E22542">
        <w:rPr>
          <w:rFonts w:asciiTheme="minorHAnsi" w:hAnsiTheme="minorHAnsi" w:cstheme="minorHAnsi"/>
          <w:sz w:val="24"/>
          <w:szCs w:val="24"/>
        </w:rPr>
        <w:t>1.</w:t>
      </w:r>
      <w:r w:rsidR="00B7136A" w:rsidRPr="00E22542">
        <w:rPr>
          <w:rFonts w:asciiTheme="minorHAnsi" w:hAnsiTheme="minorHAnsi" w:cstheme="minorHAnsi"/>
          <w:sz w:val="24"/>
          <w:szCs w:val="24"/>
        </w:rPr>
        <w:t>6</w:t>
      </w:r>
      <w:r w:rsidRPr="00E22542">
        <w:rPr>
          <w:rFonts w:asciiTheme="minorHAnsi" w:hAnsiTheme="minorHAnsi" w:cstheme="minorHAnsi"/>
          <w:sz w:val="24"/>
          <w:szCs w:val="24"/>
        </w:rPr>
        <w:t>.3.</w:t>
      </w:r>
      <w:r w:rsidRPr="00E22542">
        <w:rPr>
          <w:rFonts w:asciiTheme="minorHAnsi" w:hAnsiTheme="minorHAnsi" w:cstheme="minorHAnsi"/>
          <w:sz w:val="24"/>
          <w:szCs w:val="24"/>
        </w:rPr>
        <w:tab/>
        <w:t xml:space="preserve">Não haverá melhor aproveitamento do mercado ou ampliação da competitividade com o parcelamento, pelo contrário, o mercado tende a se afastar de contratações de valores muito baixos, como seria o caso de uma eventual licitação/contratação dividida em </w:t>
      </w:r>
      <w:r w:rsidR="002750A8" w:rsidRPr="00E22542">
        <w:rPr>
          <w:rFonts w:asciiTheme="minorHAnsi" w:hAnsiTheme="minorHAnsi" w:cstheme="minorHAnsi"/>
          <w:sz w:val="24"/>
          <w:szCs w:val="24"/>
        </w:rPr>
        <w:t>vários</w:t>
      </w:r>
      <w:r w:rsidRPr="00E22542">
        <w:rPr>
          <w:rFonts w:asciiTheme="minorHAnsi" w:hAnsiTheme="minorHAnsi" w:cstheme="minorHAnsi"/>
          <w:sz w:val="24"/>
          <w:szCs w:val="24"/>
        </w:rPr>
        <w:t xml:space="preserve"> itens.</w:t>
      </w:r>
    </w:p>
    <w:p w14:paraId="78F5ADF9" w14:textId="77777777" w:rsidR="00BF6961" w:rsidRPr="00E22542" w:rsidRDefault="00BF6961" w:rsidP="00127730">
      <w:pPr>
        <w:tabs>
          <w:tab w:val="left" w:pos="567"/>
        </w:tabs>
        <w:jc w:val="both"/>
        <w:rPr>
          <w:rFonts w:asciiTheme="minorHAnsi" w:hAnsiTheme="minorHAnsi" w:cstheme="minorHAnsi"/>
          <w:sz w:val="24"/>
          <w:szCs w:val="24"/>
        </w:rPr>
      </w:pPr>
    </w:p>
    <w:p w14:paraId="07BB90EE" w14:textId="151D7113" w:rsidR="005C5D4D" w:rsidRPr="00E22542" w:rsidRDefault="005C5D4D" w:rsidP="00127730">
      <w:pPr>
        <w:tabs>
          <w:tab w:val="left" w:pos="567"/>
        </w:tabs>
        <w:jc w:val="both"/>
        <w:rPr>
          <w:rFonts w:asciiTheme="minorHAnsi" w:hAnsiTheme="minorHAnsi" w:cstheme="minorHAnsi"/>
          <w:sz w:val="24"/>
          <w:szCs w:val="24"/>
        </w:rPr>
      </w:pPr>
      <w:r w:rsidRPr="00E22542">
        <w:rPr>
          <w:rFonts w:asciiTheme="minorHAnsi" w:hAnsiTheme="minorHAnsi" w:cstheme="minorHAnsi"/>
          <w:sz w:val="24"/>
          <w:szCs w:val="24"/>
        </w:rPr>
        <w:t>1.</w:t>
      </w:r>
      <w:r w:rsidR="00B7136A" w:rsidRPr="00E22542">
        <w:rPr>
          <w:rFonts w:asciiTheme="minorHAnsi" w:hAnsiTheme="minorHAnsi" w:cstheme="minorHAnsi"/>
          <w:sz w:val="24"/>
          <w:szCs w:val="24"/>
        </w:rPr>
        <w:t>7</w:t>
      </w:r>
      <w:r w:rsidRPr="00E22542">
        <w:rPr>
          <w:rFonts w:asciiTheme="minorHAnsi" w:hAnsiTheme="minorHAnsi" w:cstheme="minorHAnsi"/>
          <w:sz w:val="24"/>
          <w:szCs w:val="24"/>
        </w:rPr>
        <w:t xml:space="preserve">. O prazo de vigência da contratação é de </w:t>
      </w:r>
      <w:r w:rsidR="005C6F31" w:rsidRPr="00E22542">
        <w:rPr>
          <w:rFonts w:asciiTheme="minorHAnsi" w:hAnsiTheme="minorHAnsi" w:cstheme="minorHAnsi"/>
          <w:sz w:val="24"/>
          <w:szCs w:val="24"/>
        </w:rPr>
        <w:t>0</w:t>
      </w:r>
      <w:r w:rsidR="00B7136A" w:rsidRPr="00E22542">
        <w:rPr>
          <w:rFonts w:asciiTheme="minorHAnsi" w:hAnsiTheme="minorHAnsi" w:cstheme="minorHAnsi"/>
          <w:sz w:val="24"/>
          <w:szCs w:val="24"/>
        </w:rPr>
        <w:t>8</w:t>
      </w:r>
      <w:r w:rsidRPr="00E22542">
        <w:rPr>
          <w:rFonts w:asciiTheme="minorHAnsi" w:hAnsiTheme="minorHAnsi" w:cstheme="minorHAnsi"/>
          <w:sz w:val="24"/>
          <w:szCs w:val="24"/>
        </w:rPr>
        <w:t xml:space="preserve"> (</w:t>
      </w:r>
      <w:r w:rsidR="00B7136A" w:rsidRPr="00E22542">
        <w:rPr>
          <w:rFonts w:asciiTheme="minorHAnsi" w:hAnsiTheme="minorHAnsi" w:cstheme="minorHAnsi"/>
          <w:sz w:val="24"/>
          <w:szCs w:val="24"/>
        </w:rPr>
        <w:t>oito</w:t>
      </w:r>
      <w:r w:rsidRPr="00E22542">
        <w:rPr>
          <w:rFonts w:asciiTheme="minorHAnsi" w:hAnsiTheme="minorHAnsi" w:cstheme="minorHAnsi"/>
          <w:sz w:val="24"/>
          <w:szCs w:val="24"/>
        </w:rPr>
        <w:t>) meses contados d</w:t>
      </w:r>
      <w:r w:rsidR="00777FAC" w:rsidRPr="00E22542">
        <w:rPr>
          <w:rFonts w:asciiTheme="minorHAnsi" w:hAnsiTheme="minorHAnsi" w:cstheme="minorHAnsi"/>
          <w:sz w:val="24"/>
          <w:szCs w:val="24"/>
        </w:rPr>
        <w:t xml:space="preserve">a </w:t>
      </w:r>
      <w:r w:rsidR="007D4932" w:rsidRPr="00E22542">
        <w:rPr>
          <w:rFonts w:asciiTheme="minorHAnsi" w:hAnsiTheme="minorHAnsi" w:cstheme="minorHAnsi"/>
          <w:sz w:val="24"/>
          <w:szCs w:val="24"/>
        </w:rPr>
        <w:t>publicação do</w:t>
      </w:r>
      <w:r w:rsidR="000F5E17" w:rsidRPr="00E22542">
        <w:rPr>
          <w:rFonts w:asciiTheme="minorHAnsi" w:hAnsiTheme="minorHAnsi" w:cstheme="minorHAnsi"/>
          <w:sz w:val="24"/>
          <w:szCs w:val="24"/>
        </w:rPr>
        <w:t xml:space="preserve"> </w:t>
      </w:r>
      <w:r w:rsidR="00777FAC" w:rsidRPr="00E22542">
        <w:rPr>
          <w:rFonts w:asciiTheme="minorHAnsi" w:hAnsiTheme="minorHAnsi" w:cstheme="minorHAnsi"/>
          <w:sz w:val="24"/>
          <w:szCs w:val="24"/>
        </w:rPr>
        <w:t>contrato administrativo</w:t>
      </w:r>
      <w:r w:rsidRPr="00E22542">
        <w:rPr>
          <w:rFonts w:asciiTheme="minorHAnsi" w:hAnsiTheme="minorHAnsi" w:cstheme="minorHAnsi"/>
          <w:sz w:val="24"/>
          <w:szCs w:val="24"/>
        </w:rPr>
        <w:t>, na forma do artigo 105 da Lei n° 14.133, de 2021.</w:t>
      </w:r>
    </w:p>
    <w:p w14:paraId="6102091B" w14:textId="77777777" w:rsidR="00BF6961" w:rsidRPr="00E22542" w:rsidRDefault="00BF6961" w:rsidP="00127730">
      <w:pPr>
        <w:tabs>
          <w:tab w:val="left" w:pos="567"/>
        </w:tabs>
        <w:jc w:val="both"/>
        <w:rPr>
          <w:rFonts w:asciiTheme="minorHAnsi" w:hAnsiTheme="minorHAnsi" w:cstheme="minorHAnsi"/>
          <w:sz w:val="24"/>
          <w:szCs w:val="24"/>
        </w:rPr>
      </w:pPr>
    </w:p>
    <w:p w14:paraId="0FBF1C63" w14:textId="1346C39D" w:rsidR="005C5D4D" w:rsidRPr="00E22542" w:rsidRDefault="005C5D4D" w:rsidP="00127730">
      <w:pPr>
        <w:tabs>
          <w:tab w:val="left" w:pos="567"/>
        </w:tabs>
        <w:jc w:val="both"/>
        <w:rPr>
          <w:rFonts w:asciiTheme="minorHAnsi" w:hAnsiTheme="minorHAnsi" w:cstheme="minorHAnsi"/>
          <w:sz w:val="24"/>
          <w:szCs w:val="24"/>
        </w:rPr>
      </w:pPr>
      <w:r w:rsidRPr="00E22542">
        <w:rPr>
          <w:rFonts w:asciiTheme="minorHAnsi" w:hAnsiTheme="minorHAnsi" w:cstheme="minorHAnsi"/>
          <w:sz w:val="24"/>
          <w:szCs w:val="24"/>
        </w:rPr>
        <w:t>1.</w:t>
      </w:r>
      <w:r w:rsidR="00B7136A" w:rsidRPr="00E22542">
        <w:rPr>
          <w:rFonts w:asciiTheme="minorHAnsi" w:hAnsiTheme="minorHAnsi" w:cstheme="minorHAnsi"/>
          <w:sz w:val="24"/>
          <w:szCs w:val="24"/>
        </w:rPr>
        <w:t>8</w:t>
      </w:r>
      <w:r w:rsidRPr="00E22542">
        <w:rPr>
          <w:rFonts w:asciiTheme="minorHAnsi" w:hAnsiTheme="minorHAnsi" w:cstheme="minorHAnsi"/>
          <w:sz w:val="24"/>
          <w:szCs w:val="24"/>
        </w:rPr>
        <w:t>.</w:t>
      </w:r>
      <w:r w:rsidRPr="00E22542">
        <w:rPr>
          <w:rFonts w:asciiTheme="minorHAnsi" w:hAnsiTheme="minorHAnsi" w:cstheme="minorHAnsi"/>
          <w:sz w:val="24"/>
          <w:szCs w:val="24"/>
        </w:rPr>
        <w:tab/>
        <w:t>O contrato oferece maior detalhamento das regras que serão aplicadas em relação à vigência da contratação.</w:t>
      </w:r>
    </w:p>
    <w:p w14:paraId="5A1485BA" w14:textId="77777777" w:rsidR="00BF6961" w:rsidRPr="00E22542" w:rsidRDefault="00BF6961" w:rsidP="00127730">
      <w:pPr>
        <w:tabs>
          <w:tab w:val="left" w:pos="567"/>
        </w:tabs>
        <w:jc w:val="both"/>
        <w:rPr>
          <w:rFonts w:asciiTheme="minorHAnsi" w:hAnsiTheme="minorHAnsi" w:cstheme="minorHAnsi"/>
          <w:sz w:val="24"/>
          <w:szCs w:val="24"/>
        </w:rPr>
      </w:pPr>
    </w:p>
    <w:p w14:paraId="213DC660" w14:textId="236970E6" w:rsidR="00A34952" w:rsidRPr="00E22542" w:rsidRDefault="0010562C" w:rsidP="00127730">
      <w:pPr>
        <w:keepNext/>
        <w:keepLines/>
        <w:tabs>
          <w:tab w:val="left" w:pos="567"/>
        </w:tabs>
        <w:jc w:val="both"/>
        <w:outlineLvl w:val="0"/>
        <w:rPr>
          <w:rFonts w:asciiTheme="minorHAnsi" w:eastAsia="MS Gothic" w:hAnsiTheme="minorHAnsi" w:cstheme="minorHAnsi"/>
          <w:b/>
          <w:bCs/>
          <w:sz w:val="24"/>
          <w:szCs w:val="24"/>
        </w:rPr>
      </w:pPr>
      <w:r w:rsidRPr="00E22542">
        <w:rPr>
          <w:rFonts w:asciiTheme="minorHAnsi" w:eastAsia="MS Gothic" w:hAnsiTheme="minorHAnsi" w:cstheme="minorHAnsi"/>
          <w:b/>
          <w:bCs/>
          <w:sz w:val="24"/>
          <w:szCs w:val="24"/>
        </w:rPr>
        <w:t xml:space="preserve">2. </w:t>
      </w:r>
      <w:r w:rsidR="009122AA" w:rsidRPr="00E22542">
        <w:rPr>
          <w:rFonts w:asciiTheme="minorHAnsi" w:eastAsia="MS Gothic" w:hAnsiTheme="minorHAnsi" w:cstheme="minorHAnsi"/>
          <w:b/>
          <w:bCs/>
          <w:sz w:val="24"/>
          <w:szCs w:val="24"/>
        </w:rPr>
        <w:tab/>
      </w:r>
      <w:r w:rsidR="00A34952" w:rsidRPr="00E22542">
        <w:rPr>
          <w:rFonts w:asciiTheme="minorHAnsi" w:eastAsia="MS Gothic" w:hAnsiTheme="minorHAnsi" w:cstheme="minorHAnsi"/>
          <w:b/>
          <w:bCs/>
          <w:sz w:val="24"/>
          <w:szCs w:val="24"/>
        </w:rPr>
        <w:t>FUNDAMENTAÇÃO E DESCRIÇÃO DA NECESSIDADE DA CONTRATAÇÃO</w:t>
      </w:r>
    </w:p>
    <w:p w14:paraId="72EA6A5F" w14:textId="77777777" w:rsidR="001208D0" w:rsidRPr="00E22542" w:rsidRDefault="0010562C" w:rsidP="00BF6961">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2.1.</w:t>
      </w:r>
      <w:r w:rsidR="009122AA" w:rsidRPr="00E22542">
        <w:rPr>
          <w:rFonts w:asciiTheme="minorHAnsi" w:eastAsia="Arial" w:hAnsiTheme="minorHAnsi" w:cstheme="minorHAnsi"/>
          <w:color w:val="000000"/>
          <w:sz w:val="24"/>
          <w:szCs w:val="24"/>
        </w:rPr>
        <w:tab/>
      </w:r>
      <w:r w:rsidR="001208D0" w:rsidRPr="00E22542">
        <w:rPr>
          <w:rFonts w:asciiTheme="minorHAnsi" w:eastAsia="Arial" w:hAnsiTheme="minorHAnsi" w:cstheme="minorHAnsi"/>
          <w:color w:val="000000"/>
          <w:sz w:val="24"/>
          <w:szCs w:val="24"/>
        </w:rPr>
        <w:t xml:space="preserve">Da fundamentação </w:t>
      </w:r>
    </w:p>
    <w:p w14:paraId="3FC3A057" w14:textId="5F050712" w:rsidR="00777FAC" w:rsidRPr="00E22542" w:rsidRDefault="00777FAC" w:rsidP="00BF6961">
      <w:pPr>
        <w:numPr>
          <w:ilvl w:val="1"/>
          <w:numId w:val="0"/>
        </w:numPr>
        <w:jc w:val="both"/>
        <w:rPr>
          <w:rFonts w:asciiTheme="minorHAnsi" w:hAnsiTheme="minorHAnsi" w:cstheme="minorHAnsi"/>
          <w:sz w:val="24"/>
          <w:szCs w:val="24"/>
        </w:rPr>
      </w:pPr>
      <w:r w:rsidRPr="00E22542">
        <w:rPr>
          <w:rFonts w:asciiTheme="minorHAnsi" w:hAnsiTheme="minorHAnsi" w:cstheme="minorHAnsi"/>
          <w:sz w:val="24"/>
          <w:szCs w:val="24"/>
        </w:rPr>
        <w:t>2.</w:t>
      </w:r>
      <w:r w:rsidR="001208D0" w:rsidRPr="00E22542">
        <w:rPr>
          <w:rFonts w:asciiTheme="minorHAnsi" w:hAnsiTheme="minorHAnsi" w:cstheme="minorHAnsi"/>
          <w:sz w:val="24"/>
          <w:szCs w:val="24"/>
        </w:rPr>
        <w:t>2</w:t>
      </w:r>
      <w:r w:rsidRPr="00E22542">
        <w:rPr>
          <w:rFonts w:asciiTheme="minorHAnsi" w:hAnsiTheme="minorHAnsi" w:cstheme="minorHAnsi"/>
          <w:sz w:val="24"/>
          <w:szCs w:val="24"/>
        </w:rPr>
        <w:t xml:space="preserve">. Esta contratação se fundamenta no art. 75, inciso II da Lei n° 14.133/2021. </w:t>
      </w:r>
      <w:r w:rsidRPr="00E22542">
        <w:rPr>
          <w:rFonts w:asciiTheme="minorHAnsi" w:hAnsiTheme="minorHAnsi" w:cstheme="minorHAnsi"/>
          <w:sz w:val="24"/>
          <w:szCs w:val="24"/>
        </w:rPr>
        <w:tab/>
      </w:r>
    </w:p>
    <w:p w14:paraId="14DAC205" w14:textId="3A63C5F4" w:rsidR="005F44FB" w:rsidRPr="00E22542" w:rsidRDefault="00777FAC" w:rsidP="001208D0">
      <w:pPr>
        <w:ind w:right="428"/>
        <w:jc w:val="both"/>
        <w:rPr>
          <w:rFonts w:asciiTheme="minorHAnsi" w:eastAsia="Arial" w:hAnsiTheme="minorHAnsi" w:cstheme="minorHAnsi"/>
          <w:color w:val="000000"/>
          <w:sz w:val="24"/>
          <w:szCs w:val="24"/>
        </w:rPr>
      </w:pPr>
      <w:r w:rsidRPr="00E22542">
        <w:rPr>
          <w:rFonts w:asciiTheme="minorHAnsi" w:hAnsiTheme="minorHAnsi" w:cstheme="minorHAnsi"/>
          <w:sz w:val="24"/>
          <w:szCs w:val="24"/>
        </w:rPr>
        <w:t>2.</w:t>
      </w:r>
      <w:r w:rsidR="001208D0" w:rsidRPr="00E22542">
        <w:rPr>
          <w:rFonts w:asciiTheme="minorHAnsi" w:hAnsiTheme="minorHAnsi" w:cstheme="minorHAnsi"/>
          <w:sz w:val="24"/>
          <w:szCs w:val="24"/>
        </w:rPr>
        <w:t>3</w:t>
      </w:r>
      <w:r w:rsidRPr="00E22542">
        <w:rPr>
          <w:rFonts w:asciiTheme="minorHAnsi" w:hAnsiTheme="minorHAnsi" w:cstheme="minorHAnsi"/>
          <w:sz w:val="24"/>
          <w:szCs w:val="24"/>
        </w:rPr>
        <w:t xml:space="preserve">. </w:t>
      </w:r>
      <w:r w:rsidR="001208D0" w:rsidRPr="00E22542">
        <w:rPr>
          <w:rFonts w:asciiTheme="minorHAnsi" w:hAnsiTheme="minorHAnsi" w:cstheme="minorHAnsi"/>
          <w:sz w:val="24"/>
          <w:szCs w:val="24"/>
        </w:rPr>
        <w:tab/>
      </w:r>
      <w:r w:rsidRPr="00E22542">
        <w:rPr>
          <w:rFonts w:asciiTheme="minorHAnsi" w:hAnsiTheme="minorHAnsi" w:cstheme="minorHAnsi"/>
          <w:sz w:val="24"/>
          <w:szCs w:val="24"/>
        </w:rPr>
        <w:t>Da necessidade do objeto:</w:t>
      </w:r>
    </w:p>
    <w:p w14:paraId="30F62854" w14:textId="3F66ACBC" w:rsidR="009379D5" w:rsidRPr="00E22542" w:rsidRDefault="00B7136A" w:rsidP="00B7136A">
      <w:pPr>
        <w:numPr>
          <w:ilvl w:val="1"/>
          <w:numId w:val="0"/>
        </w:numPr>
        <w:jc w:val="both"/>
        <w:rPr>
          <w:rFonts w:asciiTheme="minorHAnsi" w:hAnsiTheme="minorHAnsi" w:cstheme="minorHAnsi"/>
          <w:sz w:val="24"/>
          <w:szCs w:val="24"/>
        </w:rPr>
      </w:pPr>
      <w:r w:rsidRPr="00E22542">
        <w:rPr>
          <w:rFonts w:asciiTheme="minorHAnsi" w:eastAsia="Arial" w:hAnsiTheme="minorHAnsi" w:cstheme="minorHAnsi"/>
          <w:color w:val="000000"/>
          <w:sz w:val="24"/>
          <w:szCs w:val="24"/>
        </w:rPr>
        <w:t xml:space="preserve">2.3.1 </w:t>
      </w:r>
      <w:r w:rsidRPr="00E22542">
        <w:rPr>
          <w:rFonts w:asciiTheme="minorHAnsi" w:hAnsiTheme="minorHAnsi" w:cstheme="minorHAnsi"/>
          <w:color w:val="000000"/>
          <w:sz w:val="24"/>
          <w:szCs w:val="24"/>
        </w:rPr>
        <w:t xml:space="preserve">O serviços pretendidos são necessários para manter a higiene sanitária dos locais citados abaixo, para erradicar e prevenir a proliferação de insetos de espécies diversas, promovendo a integridade da saúde dos funcionários públicos e usuários desta municipalidade e a ótima qualidade no atendimento aos nossos colaboradores e acolhidos, proporcionando assim um ambiente agradável para todos, promovendo condições necessárias ao perfeito desempenho das atividades, especialmente quanto à necessidade de manter as dependências dos imóveis limpas e higienizadas, uma vez que inúmeras enfermidades podem ser transmitidas, que expõem a saúde dos servidores e demais usuários, como também são capazes de causar danos a documentos e equipamentos públicos. E uma vez que os produtos </w:t>
      </w:r>
      <w:proofErr w:type="gramStart"/>
      <w:r w:rsidRPr="00E22542">
        <w:rPr>
          <w:rFonts w:asciiTheme="minorHAnsi" w:hAnsiTheme="minorHAnsi" w:cstheme="minorHAnsi"/>
          <w:color w:val="000000"/>
          <w:sz w:val="24"/>
          <w:szCs w:val="24"/>
        </w:rPr>
        <w:t>utilizados  para</w:t>
      </w:r>
      <w:proofErr w:type="gramEnd"/>
      <w:r w:rsidRPr="00E22542">
        <w:rPr>
          <w:rFonts w:asciiTheme="minorHAnsi" w:hAnsiTheme="minorHAnsi" w:cstheme="minorHAnsi"/>
          <w:color w:val="000000"/>
          <w:sz w:val="24"/>
          <w:szCs w:val="24"/>
        </w:rPr>
        <w:t xml:space="preserve"> </w:t>
      </w:r>
      <w:proofErr w:type="gramStart"/>
      <w:r w:rsidRPr="00E22542">
        <w:rPr>
          <w:rFonts w:asciiTheme="minorHAnsi" w:hAnsiTheme="minorHAnsi" w:cstheme="minorHAnsi"/>
          <w:color w:val="000000"/>
          <w:sz w:val="24"/>
          <w:szCs w:val="24"/>
        </w:rPr>
        <w:t>combate  possuem</w:t>
      </w:r>
      <w:proofErr w:type="gramEnd"/>
      <w:r w:rsidRPr="00E22542">
        <w:rPr>
          <w:rFonts w:asciiTheme="minorHAnsi" w:hAnsiTheme="minorHAnsi" w:cstheme="minorHAnsi"/>
          <w:color w:val="000000"/>
          <w:sz w:val="24"/>
          <w:szCs w:val="24"/>
        </w:rPr>
        <w:t xml:space="preserve"> validade determinada, devem obedecer à legislação vigente e respeitando </w:t>
      </w:r>
      <w:proofErr w:type="gramStart"/>
      <w:r w:rsidRPr="00E22542">
        <w:rPr>
          <w:rFonts w:asciiTheme="minorHAnsi" w:hAnsiTheme="minorHAnsi" w:cstheme="minorHAnsi"/>
          <w:color w:val="000000"/>
          <w:sz w:val="24"/>
          <w:szCs w:val="24"/>
        </w:rPr>
        <w:t>as norma</w:t>
      </w:r>
      <w:proofErr w:type="gramEnd"/>
      <w:r w:rsidRPr="00E22542">
        <w:rPr>
          <w:rFonts w:asciiTheme="minorHAnsi" w:hAnsiTheme="minorHAnsi" w:cstheme="minorHAnsi"/>
          <w:color w:val="000000"/>
          <w:sz w:val="24"/>
          <w:szCs w:val="24"/>
        </w:rPr>
        <w:t xml:space="preserve"> estalebecidas pela Vigilância Sanitária Pública e pelo INEA</w:t>
      </w:r>
    </w:p>
    <w:p w14:paraId="4F427546" w14:textId="166EBA84" w:rsidR="00A34952" w:rsidRPr="00E22542" w:rsidRDefault="009122AA" w:rsidP="00BF6961">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ab/>
      </w:r>
      <w:r w:rsidR="00A44A40" w:rsidRPr="00E22542">
        <w:rPr>
          <w:rFonts w:asciiTheme="minorHAnsi" w:eastAsia="Arial" w:hAnsiTheme="minorHAnsi" w:cstheme="minorHAnsi"/>
          <w:color w:val="000000"/>
          <w:sz w:val="24"/>
          <w:szCs w:val="24"/>
        </w:rPr>
        <w:t xml:space="preserve"> </w:t>
      </w:r>
    </w:p>
    <w:p w14:paraId="66BD6822" w14:textId="77777777" w:rsidR="00D77A04" w:rsidRPr="00E22542" w:rsidRDefault="0010562C" w:rsidP="00127730">
      <w:pPr>
        <w:keepNext/>
        <w:keepLines/>
        <w:tabs>
          <w:tab w:val="left" w:pos="567"/>
        </w:tabs>
        <w:jc w:val="both"/>
        <w:outlineLvl w:val="0"/>
        <w:rPr>
          <w:rFonts w:asciiTheme="minorHAnsi" w:eastAsia="MS Gothic" w:hAnsiTheme="minorHAnsi" w:cstheme="minorHAnsi"/>
          <w:b/>
          <w:bCs/>
          <w:sz w:val="24"/>
          <w:szCs w:val="24"/>
        </w:rPr>
      </w:pPr>
      <w:r w:rsidRPr="00E22542">
        <w:rPr>
          <w:rFonts w:asciiTheme="minorHAnsi" w:eastAsia="MS Gothic" w:hAnsiTheme="minorHAnsi" w:cstheme="minorHAnsi"/>
          <w:b/>
          <w:bCs/>
          <w:sz w:val="24"/>
          <w:szCs w:val="24"/>
        </w:rPr>
        <w:t xml:space="preserve">3. </w:t>
      </w:r>
      <w:r w:rsidR="009122AA" w:rsidRPr="00E22542">
        <w:rPr>
          <w:rFonts w:asciiTheme="minorHAnsi" w:eastAsia="MS Gothic" w:hAnsiTheme="minorHAnsi" w:cstheme="minorHAnsi"/>
          <w:b/>
          <w:bCs/>
          <w:sz w:val="24"/>
          <w:szCs w:val="24"/>
        </w:rPr>
        <w:tab/>
      </w:r>
      <w:r w:rsidR="00A34952" w:rsidRPr="00E22542">
        <w:rPr>
          <w:rFonts w:asciiTheme="minorHAnsi" w:eastAsia="MS Gothic" w:hAnsiTheme="minorHAnsi" w:cstheme="minorHAnsi"/>
          <w:b/>
          <w:bCs/>
          <w:sz w:val="24"/>
          <w:szCs w:val="24"/>
        </w:rPr>
        <w:t xml:space="preserve">DESCRIÇÃO DA SOLUÇÃO COMO UM TODO CONSIDERADO O CICLO DE VIDA DO OBJETO </w:t>
      </w:r>
    </w:p>
    <w:p w14:paraId="49CE471B" w14:textId="520207DB" w:rsidR="007A7BE2" w:rsidRPr="00E22542" w:rsidRDefault="00D77A04" w:rsidP="00B7136A">
      <w:pPr>
        <w:pStyle w:val="Nivel2"/>
        <w:numPr>
          <w:ilvl w:val="0"/>
          <w:numId w:val="0"/>
        </w:numPr>
        <w:spacing w:before="0" w:after="0"/>
        <w:rPr>
          <w:rFonts w:asciiTheme="minorHAnsi" w:hAnsiTheme="minorHAnsi"/>
        </w:rPr>
      </w:pPr>
      <w:r w:rsidRPr="00E22542">
        <w:rPr>
          <w:rFonts w:asciiTheme="minorHAnsi" w:eastAsia="MS Gothic" w:hAnsiTheme="minorHAnsi"/>
        </w:rPr>
        <w:t>3.1.</w:t>
      </w:r>
      <w:r w:rsidR="007A7BE2" w:rsidRPr="00E22542">
        <w:rPr>
          <w:rFonts w:asciiTheme="minorHAnsi" w:eastAsia="MS Gothic" w:hAnsiTheme="minorHAnsi"/>
        </w:rPr>
        <w:t xml:space="preserve"> </w:t>
      </w:r>
      <w:r w:rsidR="007A7BE2" w:rsidRPr="00E22542">
        <w:rPr>
          <w:rFonts w:asciiTheme="minorHAnsi" w:hAnsiTheme="minorHAnsi"/>
        </w:rPr>
        <w:t>A descrição da solução como um todo, abrange a</w:t>
      </w:r>
      <w:r w:rsidR="00B7136A" w:rsidRPr="00E22542">
        <w:rPr>
          <w:rFonts w:asciiTheme="minorHAnsi" w:hAnsiTheme="minorHAnsi"/>
        </w:rPr>
        <w:t xml:space="preserve"> Contratação de pessoa jurídica para prestação de serviços de dedetização e desratização para prestar serviço de controle de insetos (moscas – mosquitos – baratas- pulgas – carrapatos- ratos e outros) e limpeza e desinfecção de caixa d’água para atender as necessidades da Secretaria Municipal de Assistência Social e Economia Solidária.</w:t>
      </w:r>
      <w:r w:rsidR="007A7BE2" w:rsidRPr="00E22542">
        <w:rPr>
          <w:rFonts w:asciiTheme="minorHAnsi" w:hAnsiTheme="minorHAnsi"/>
        </w:rPr>
        <w:t xml:space="preserve"> </w:t>
      </w:r>
    </w:p>
    <w:p w14:paraId="5CC984E2" w14:textId="77777777" w:rsidR="00B7136A" w:rsidRPr="00E22542" w:rsidRDefault="00B7136A" w:rsidP="00B7136A">
      <w:pPr>
        <w:pStyle w:val="Nivel2"/>
        <w:numPr>
          <w:ilvl w:val="0"/>
          <w:numId w:val="0"/>
        </w:numPr>
        <w:spacing w:before="0" w:after="0"/>
        <w:rPr>
          <w:rFonts w:asciiTheme="minorHAnsi" w:eastAsia="MS Gothic" w:hAnsiTheme="minorHAnsi"/>
          <w:b/>
          <w:bCs w:val="0"/>
        </w:rPr>
      </w:pPr>
    </w:p>
    <w:p w14:paraId="6048F185" w14:textId="24004D5A" w:rsidR="005D4D7E" w:rsidRPr="00E22542" w:rsidRDefault="0010562C" w:rsidP="00127730">
      <w:pPr>
        <w:keepNext/>
        <w:keepLines/>
        <w:tabs>
          <w:tab w:val="left" w:pos="567"/>
        </w:tabs>
        <w:jc w:val="both"/>
        <w:outlineLvl w:val="0"/>
        <w:rPr>
          <w:rFonts w:asciiTheme="minorHAnsi" w:eastAsia="MS Gothic" w:hAnsiTheme="minorHAnsi" w:cstheme="minorHAnsi"/>
          <w:b/>
          <w:bCs/>
          <w:sz w:val="24"/>
          <w:szCs w:val="24"/>
        </w:rPr>
      </w:pPr>
      <w:r w:rsidRPr="00E22542">
        <w:rPr>
          <w:rFonts w:asciiTheme="minorHAnsi" w:eastAsia="MS Gothic" w:hAnsiTheme="minorHAnsi" w:cstheme="minorHAnsi"/>
          <w:b/>
          <w:bCs/>
          <w:sz w:val="24"/>
          <w:szCs w:val="24"/>
        </w:rPr>
        <w:t>4.</w:t>
      </w:r>
      <w:r w:rsidRPr="00E22542">
        <w:rPr>
          <w:rFonts w:asciiTheme="minorHAnsi" w:eastAsia="MS Gothic" w:hAnsiTheme="minorHAnsi" w:cstheme="minorHAnsi"/>
          <w:b/>
          <w:bCs/>
          <w:sz w:val="24"/>
          <w:szCs w:val="24"/>
        </w:rPr>
        <w:tab/>
      </w:r>
      <w:r w:rsidR="005F44FB" w:rsidRPr="00E22542">
        <w:rPr>
          <w:rFonts w:asciiTheme="minorHAnsi" w:eastAsia="MS Gothic" w:hAnsiTheme="minorHAnsi" w:cstheme="minorHAnsi"/>
          <w:b/>
          <w:bCs/>
          <w:sz w:val="24"/>
          <w:szCs w:val="24"/>
        </w:rPr>
        <w:t>REQUISITOS DA CONTRATAÇÃO</w:t>
      </w:r>
    </w:p>
    <w:p w14:paraId="52162D97" w14:textId="77777777" w:rsidR="005C5D4D" w:rsidRPr="00E22542" w:rsidRDefault="005C5D4D" w:rsidP="00127730">
      <w:pPr>
        <w:keepNext/>
        <w:keepLines/>
        <w:tabs>
          <w:tab w:val="left" w:pos="567"/>
        </w:tabs>
        <w:jc w:val="both"/>
        <w:outlineLvl w:val="1"/>
        <w:rPr>
          <w:rFonts w:asciiTheme="minorHAnsi" w:eastAsia="MS Gothic" w:hAnsiTheme="minorHAnsi" w:cstheme="minorHAnsi"/>
          <w:b/>
          <w:bCs/>
          <w:sz w:val="24"/>
          <w:szCs w:val="24"/>
          <w:lang w:eastAsia="zh-CN" w:bidi="hi-IN"/>
        </w:rPr>
      </w:pPr>
      <w:r w:rsidRPr="00E22542">
        <w:rPr>
          <w:rFonts w:asciiTheme="minorHAnsi" w:eastAsia="MS Gothic" w:hAnsiTheme="minorHAnsi" w:cstheme="minorHAnsi"/>
          <w:b/>
          <w:bCs/>
          <w:sz w:val="24"/>
          <w:szCs w:val="24"/>
          <w:lang w:eastAsia="zh-CN" w:bidi="hi-IN"/>
        </w:rPr>
        <w:t>Sustentabilidade:</w:t>
      </w:r>
    </w:p>
    <w:p w14:paraId="69A50A31" w14:textId="5DB6719A" w:rsidR="00155BD7" w:rsidRPr="00E22542" w:rsidRDefault="005C5D4D" w:rsidP="00127730">
      <w:pPr>
        <w:pStyle w:val="Default"/>
        <w:jc w:val="both"/>
        <w:rPr>
          <w:rFonts w:asciiTheme="minorHAnsi" w:hAnsiTheme="minorHAnsi" w:cstheme="minorHAnsi"/>
          <w:szCs w:val="24"/>
        </w:rPr>
      </w:pPr>
      <w:r w:rsidRPr="00E22542">
        <w:rPr>
          <w:rFonts w:asciiTheme="minorHAnsi" w:hAnsiTheme="minorHAnsi" w:cstheme="minorHAnsi"/>
          <w:szCs w:val="24"/>
        </w:rPr>
        <w:t xml:space="preserve">4.1. </w:t>
      </w:r>
      <w:r w:rsidR="00155BD7" w:rsidRPr="00E22542">
        <w:rPr>
          <w:rFonts w:asciiTheme="minorHAnsi" w:hAnsiTheme="minorHAnsi" w:cstheme="minorHAnsi"/>
          <w:szCs w:val="24"/>
        </w:rPr>
        <w:t xml:space="preserve"> A empresa contratada deverá prezar pela promoção do desenvolvimento nacional sustentável, adotar os critérios e práticas de sustentabilidade, sendo assim considerados:</w:t>
      </w:r>
    </w:p>
    <w:p w14:paraId="61D819C4" w14:textId="77777777" w:rsidR="00155BD7" w:rsidRPr="00E22542" w:rsidRDefault="00155BD7" w:rsidP="00127730">
      <w:pPr>
        <w:pStyle w:val="Default"/>
        <w:jc w:val="both"/>
        <w:rPr>
          <w:rFonts w:asciiTheme="minorHAnsi" w:hAnsiTheme="minorHAnsi" w:cstheme="minorHAnsi"/>
          <w:szCs w:val="24"/>
        </w:rPr>
      </w:pPr>
    </w:p>
    <w:p w14:paraId="1BE2911E" w14:textId="77777777" w:rsidR="00C611FF" w:rsidRPr="00E22542" w:rsidRDefault="00C611FF" w:rsidP="00127730">
      <w:pPr>
        <w:autoSpaceDE w:val="0"/>
        <w:autoSpaceDN w:val="0"/>
        <w:adjustRightInd w:val="0"/>
        <w:jc w:val="both"/>
        <w:rPr>
          <w:rFonts w:asciiTheme="minorHAnsi" w:hAnsiTheme="minorHAnsi" w:cstheme="minorHAnsi"/>
          <w:color w:val="000000"/>
          <w:sz w:val="24"/>
          <w:szCs w:val="24"/>
        </w:rPr>
      </w:pPr>
    </w:p>
    <w:p w14:paraId="5DE5EBA9" w14:textId="6BBA345D" w:rsidR="00C611FF" w:rsidRPr="00E22542" w:rsidRDefault="00C611FF" w:rsidP="00127730">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 xml:space="preserve">I - </w:t>
      </w:r>
      <w:proofErr w:type="gramStart"/>
      <w:r w:rsidRPr="00E22542">
        <w:rPr>
          <w:rFonts w:asciiTheme="minorHAnsi" w:hAnsiTheme="minorHAnsi" w:cstheme="minorHAnsi"/>
          <w:color w:val="000000"/>
          <w:sz w:val="24"/>
          <w:szCs w:val="24"/>
        </w:rPr>
        <w:t>baixo</w:t>
      </w:r>
      <w:proofErr w:type="gramEnd"/>
      <w:r w:rsidRPr="00E22542">
        <w:rPr>
          <w:rFonts w:asciiTheme="minorHAnsi" w:hAnsiTheme="minorHAnsi" w:cstheme="minorHAnsi"/>
          <w:color w:val="000000"/>
          <w:sz w:val="24"/>
          <w:szCs w:val="24"/>
        </w:rPr>
        <w:t xml:space="preserve"> impacto sobre recursos naturais como flora, fauna, ar, solo e água;</w:t>
      </w:r>
    </w:p>
    <w:p w14:paraId="588EA256" w14:textId="77777777" w:rsidR="00C611FF" w:rsidRPr="00E22542" w:rsidRDefault="00C611FF" w:rsidP="00127730">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 xml:space="preserve">II – </w:t>
      </w:r>
      <w:proofErr w:type="gramStart"/>
      <w:r w:rsidRPr="00E22542">
        <w:rPr>
          <w:rFonts w:asciiTheme="minorHAnsi" w:hAnsiTheme="minorHAnsi" w:cstheme="minorHAnsi"/>
          <w:color w:val="000000"/>
          <w:sz w:val="24"/>
          <w:szCs w:val="24"/>
        </w:rPr>
        <w:t>preferência</w:t>
      </w:r>
      <w:proofErr w:type="gramEnd"/>
      <w:r w:rsidRPr="00E22542">
        <w:rPr>
          <w:rFonts w:asciiTheme="minorHAnsi" w:hAnsiTheme="minorHAnsi" w:cstheme="minorHAnsi"/>
          <w:color w:val="000000"/>
          <w:sz w:val="24"/>
          <w:szCs w:val="24"/>
        </w:rPr>
        <w:t xml:space="preserve"> para materiais, tecnologias e matérias-primas de origem local;</w:t>
      </w:r>
    </w:p>
    <w:p w14:paraId="72F6A551" w14:textId="77777777" w:rsidR="00C611FF" w:rsidRPr="00E22542" w:rsidRDefault="00C611FF" w:rsidP="00127730">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III – maior eficiência na utilização de recursos naturais como água e energia;</w:t>
      </w:r>
    </w:p>
    <w:p w14:paraId="454BC784" w14:textId="7B30F9BA" w:rsidR="00155BD7" w:rsidRPr="00E22542" w:rsidRDefault="00C611FF" w:rsidP="00127730">
      <w:pPr>
        <w:pStyle w:val="Default"/>
        <w:jc w:val="both"/>
        <w:rPr>
          <w:rFonts w:asciiTheme="minorHAnsi" w:hAnsiTheme="minorHAnsi" w:cstheme="minorHAnsi"/>
          <w:szCs w:val="24"/>
        </w:rPr>
      </w:pPr>
      <w:r w:rsidRPr="00E22542">
        <w:rPr>
          <w:rFonts w:asciiTheme="minorHAnsi" w:hAnsiTheme="minorHAnsi" w:cstheme="minorHAnsi"/>
          <w:szCs w:val="24"/>
        </w:rPr>
        <w:t xml:space="preserve">IV – </w:t>
      </w:r>
      <w:proofErr w:type="gramStart"/>
      <w:r w:rsidRPr="00E22542">
        <w:rPr>
          <w:rFonts w:asciiTheme="minorHAnsi" w:hAnsiTheme="minorHAnsi" w:cstheme="minorHAnsi"/>
          <w:szCs w:val="24"/>
        </w:rPr>
        <w:t>maior</w:t>
      </w:r>
      <w:proofErr w:type="gramEnd"/>
      <w:r w:rsidRPr="00E22542">
        <w:rPr>
          <w:rFonts w:asciiTheme="minorHAnsi" w:hAnsiTheme="minorHAnsi" w:cstheme="minorHAnsi"/>
          <w:szCs w:val="24"/>
        </w:rPr>
        <w:t xml:space="preserve"> geração de empregos, preferencialmente com mão de obra local;</w:t>
      </w:r>
    </w:p>
    <w:p w14:paraId="1AB78794" w14:textId="77777777" w:rsidR="00C611FF" w:rsidRPr="00E22542" w:rsidRDefault="00C611FF" w:rsidP="00127730">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 xml:space="preserve">V – </w:t>
      </w:r>
      <w:proofErr w:type="gramStart"/>
      <w:r w:rsidRPr="00E22542">
        <w:rPr>
          <w:rFonts w:asciiTheme="minorHAnsi" w:hAnsiTheme="minorHAnsi" w:cstheme="minorHAnsi"/>
          <w:color w:val="000000"/>
          <w:sz w:val="24"/>
          <w:szCs w:val="24"/>
        </w:rPr>
        <w:t>maior</w:t>
      </w:r>
      <w:proofErr w:type="gramEnd"/>
      <w:r w:rsidRPr="00E22542">
        <w:rPr>
          <w:rFonts w:asciiTheme="minorHAnsi" w:hAnsiTheme="minorHAnsi" w:cstheme="minorHAnsi"/>
          <w:color w:val="000000"/>
          <w:sz w:val="24"/>
          <w:szCs w:val="24"/>
        </w:rPr>
        <w:t xml:space="preserve"> vida útil e menor custo de manutenção do bem e da obra; </w:t>
      </w:r>
    </w:p>
    <w:p w14:paraId="21F660EE" w14:textId="77777777" w:rsidR="00C611FF" w:rsidRPr="00E22542" w:rsidRDefault="00C611FF" w:rsidP="00127730">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 xml:space="preserve">VI - </w:t>
      </w:r>
      <w:proofErr w:type="gramStart"/>
      <w:r w:rsidRPr="00E22542">
        <w:rPr>
          <w:rFonts w:asciiTheme="minorHAnsi" w:hAnsiTheme="minorHAnsi" w:cstheme="minorHAnsi"/>
          <w:color w:val="000000"/>
          <w:sz w:val="24"/>
          <w:szCs w:val="24"/>
        </w:rPr>
        <w:t>uso</w:t>
      </w:r>
      <w:proofErr w:type="gramEnd"/>
      <w:r w:rsidRPr="00E22542">
        <w:rPr>
          <w:rFonts w:asciiTheme="minorHAnsi" w:hAnsiTheme="minorHAnsi" w:cstheme="minorHAnsi"/>
          <w:color w:val="000000"/>
          <w:sz w:val="24"/>
          <w:szCs w:val="24"/>
        </w:rPr>
        <w:t xml:space="preserve"> de inovações que reduzam a pressão sobre recursos naturais; </w:t>
      </w:r>
    </w:p>
    <w:p w14:paraId="123E15E7" w14:textId="0AA1C010" w:rsidR="00C611FF" w:rsidRPr="00E22542" w:rsidRDefault="00C611FF" w:rsidP="00127730">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 xml:space="preserve">VII - origem sustentável dos recursos naturais utilizados nos bens, nos serviços e nas </w:t>
      </w:r>
      <w:proofErr w:type="gramStart"/>
      <w:r w:rsidRPr="00E22542">
        <w:rPr>
          <w:rFonts w:asciiTheme="minorHAnsi" w:hAnsiTheme="minorHAnsi" w:cstheme="minorHAnsi"/>
          <w:color w:val="000000"/>
          <w:sz w:val="24"/>
          <w:szCs w:val="24"/>
        </w:rPr>
        <w:t>obras;e</w:t>
      </w:r>
      <w:proofErr w:type="gramEnd"/>
    </w:p>
    <w:p w14:paraId="48B40BB5" w14:textId="7A51EE0A" w:rsidR="00C611FF" w:rsidRPr="00E22542" w:rsidRDefault="00C611FF" w:rsidP="00127730">
      <w:pPr>
        <w:pStyle w:val="Default"/>
        <w:jc w:val="both"/>
        <w:rPr>
          <w:rFonts w:asciiTheme="minorHAnsi" w:hAnsiTheme="minorHAnsi" w:cstheme="minorHAnsi"/>
          <w:szCs w:val="24"/>
        </w:rPr>
      </w:pPr>
      <w:r w:rsidRPr="00E22542">
        <w:rPr>
          <w:rFonts w:asciiTheme="minorHAnsi" w:hAnsiTheme="minorHAnsi" w:cstheme="minorHAnsi"/>
          <w:szCs w:val="24"/>
        </w:rPr>
        <w:t>VIII - utilização de produtos florestais madeireiros e não madeireiros originários de manejo florestal sustentável ou de reflorestamento.</w:t>
      </w:r>
    </w:p>
    <w:p w14:paraId="18971ECB" w14:textId="77777777" w:rsidR="009379D5" w:rsidRPr="00E22542" w:rsidRDefault="009379D5" w:rsidP="00127730">
      <w:pPr>
        <w:pStyle w:val="Default"/>
        <w:jc w:val="both"/>
        <w:rPr>
          <w:rFonts w:asciiTheme="minorHAnsi" w:hAnsiTheme="minorHAnsi" w:cstheme="minorHAnsi"/>
          <w:szCs w:val="24"/>
        </w:rPr>
      </w:pPr>
    </w:p>
    <w:p w14:paraId="5BAF9B63" w14:textId="77777777" w:rsidR="005C5D4D" w:rsidRPr="00E22542" w:rsidRDefault="005C5D4D" w:rsidP="00127730">
      <w:pPr>
        <w:jc w:val="both"/>
        <w:rPr>
          <w:rFonts w:asciiTheme="minorHAnsi" w:eastAsia="Arial" w:hAnsiTheme="minorHAnsi" w:cstheme="minorHAnsi"/>
          <w:b/>
          <w:bCs/>
          <w:sz w:val="24"/>
          <w:szCs w:val="24"/>
        </w:rPr>
      </w:pPr>
      <w:r w:rsidRPr="00E22542">
        <w:rPr>
          <w:rFonts w:asciiTheme="minorHAnsi" w:eastAsia="Arial" w:hAnsiTheme="minorHAnsi" w:cstheme="minorHAnsi"/>
          <w:b/>
          <w:bCs/>
          <w:sz w:val="24"/>
          <w:szCs w:val="24"/>
        </w:rPr>
        <w:t xml:space="preserve">Da participação de empresas sob a forma de consórcio </w:t>
      </w:r>
    </w:p>
    <w:p w14:paraId="4A4C44E9" w14:textId="20803C1D" w:rsidR="005C5D4D" w:rsidRPr="00E22542" w:rsidRDefault="005C5D4D" w:rsidP="0084017A">
      <w:pPr>
        <w:jc w:val="both"/>
        <w:rPr>
          <w:rFonts w:asciiTheme="minorHAnsi" w:hAnsiTheme="minorHAnsi" w:cstheme="minorHAnsi"/>
          <w:sz w:val="24"/>
          <w:szCs w:val="24"/>
        </w:rPr>
      </w:pPr>
      <w:r w:rsidRPr="00E22542">
        <w:rPr>
          <w:rFonts w:asciiTheme="minorHAnsi" w:hAnsiTheme="minorHAnsi" w:cstheme="minorHAnsi"/>
          <w:sz w:val="24"/>
          <w:szCs w:val="24"/>
        </w:rPr>
        <w:t xml:space="preserve">4.2. </w:t>
      </w:r>
      <w:r w:rsidR="00E53EBF" w:rsidRPr="00E22542">
        <w:rPr>
          <w:rFonts w:asciiTheme="minorHAnsi" w:hAnsiTheme="minorHAnsi" w:cstheme="minorHAnsi"/>
          <w:sz w:val="24"/>
          <w:szCs w:val="24"/>
        </w:rPr>
        <w:t>Não será</w:t>
      </w:r>
      <w:r w:rsidRPr="00E22542">
        <w:rPr>
          <w:rFonts w:asciiTheme="minorHAnsi" w:hAnsiTheme="minorHAnsi" w:cstheme="minorHAnsi"/>
          <w:sz w:val="24"/>
          <w:szCs w:val="24"/>
        </w:rPr>
        <w:t xml:space="preserve"> permitida a participação de pessoas jurídicas reunidas em consórcio</w:t>
      </w:r>
      <w:r w:rsidR="00C611FF" w:rsidRPr="00E22542">
        <w:rPr>
          <w:rFonts w:asciiTheme="minorHAnsi" w:hAnsiTheme="minorHAnsi" w:cstheme="minorHAnsi"/>
          <w:sz w:val="24"/>
          <w:szCs w:val="24"/>
        </w:rPr>
        <w:t>, em razão do objeto que se pretende contratar não se configurar como contratação de grande vulto e nas quais a reunião de várias empresas melhor atenderia ao objeto da licitação</w:t>
      </w:r>
      <w:r w:rsidR="00946240" w:rsidRPr="00E22542">
        <w:rPr>
          <w:rFonts w:asciiTheme="minorHAnsi" w:hAnsiTheme="minorHAnsi" w:cstheme="minorHAnsi"/>
          <w:sz w:val="24"/>
          <w:szCs w:val="24"/>
        </w:rPr>
        <w:t>. Assim,</w:t>
      </w:r>
      <w:r w:rsidR="00C611FF" w:rsidRPr="00E22542">
        <w:rPr>
          <w:rFonts w:asciiTheme="minorHAnsi" w:hAnsiTheme="minorHAnsi" w:cstheme="minorHAnsi"/>
          <w:sz w:val="24"/>
          <w:szCs w:val="24"/>
        </w:rPr>
        <w:t xml:space="preserve"> não se mostra viável à Administração a participação de empresas consorciadas, não trazendo nenhum prejuízo econômico ou de restrição à competição tal vedação</w:t>
      </w:r>
      <w:r w:rsidR="00946240" w:rsidRPr="00E22542">
        <w:rPr>
          <w:rFonts w:asciiTheme="minorHAnsi" w:hAnsiTheme="minorHAnsi" w:cstheme="minorHAnsi"/>
          <w:sz w:val="24"/>
          <w:szCs w:val="24"/>
        </w:rPr>
        <w:t>.</w:t>
      </w:r>
    </w:p>
    <w:p w14:paraId="22964856" w14:textId="77777777" w:rsidR="009379D5" w:rsidRPr="00E22542" w:rsidRDefault="009379D5" w:rsidP="009379D5">
      <w:pPr>
        <w:jc w:val="both"/>
        <w:rPr>
          <w:rFonts w:asciiTheme="minorHAnsi" w:hAnsiTheme="minorHAnsi" w:cstheme="minorHAnsi"/>
          <w:sz w:val="24"/>
          <w:szCs w:val="24"/>
        </w:rPr>
      </w:pPr>
    </w:p>
    <w:p w14:paraId="1D396F02" w14:textId="77777777" w:rsidR="005C5D4D" w:rsidRPr="00E22542" w:rsidRDefault="005C5D4D" w:rsidP="00127730">
      <w:pPr>
        <w:keepNext/>
        <w:keepLines/>
        <w:tabs>
          <w:tab w:val="left" w:pos="567"/>
        </w:tabs>
        <w:jc w:val="both"/>
        <w:outlineLvl w:val="1"/>
        <w:rPr>
          <w:rFonts w:asciiTheme="minorHAnsi" w:eastAsia="MS Gothic" w:hAnsiTheme="minorHAnsi" w:cstheme="minorHAnsi"/>
          <w:b/>
          <w:bCs/>
          <w:sz w:val="24"/>
          <w:szCs w:val="24"/>
          <w:lang w:eastAsia="zh-CN" w:bidi="hi-IN"/>
        </w:rPr>
      </w:pPr>
      <w:r w:rsidRPr="00E22542">
        <w:rPr>
          <w:rFonts w:asciiTheme="minorHAnsi" w:eastAsia="MS Gothic" w:hAnsiTheme="minorHAnsi" w:cstheme="minorHAnsi"/>
          <w:b/>
          <w:bCs/>
          <w:sz w:val="24"/>
          <w:szCs w:val="24"/>
          <w:lang w:eastAsia="zh-CN" w:bidi="hi-IN"/>
        </w:rPr>
        <w:t>Subcontratação</w:t>
      </w:r>
    </w:p>
    <w:p w14:paraId="6AD8D37E" w14:textId="7167BEA6" w:rsidR="005C5D4D" w:rsidRPr="00E22542" w:rsidRDefault="005C5D4D" w:rsidP="00127730">
      <w:pPr>
        <w:jc w:val="both"/>
        <w:rPr>
          <w:rFonts w:asciiTheme="minorHAnsi" w:eastAsia="MS Mincho" w:hAnsiTheme="minorHAnsi" w:cstheme="minorHAnsi"/>
          <w:iCs/>
          <w:sz w:val="24"/>
          <w:szCs w:val="24"/>
        </w:rPr>
      </w:pPr>
      <w:r w:rsidRPr="00E22542">
        <w:rPr>
          <w:rFonts w:asciiTheme="minorHAnsi" w:eastAsia="MS Mincho" w:hAnsiTheme="minorHAnsi" w:cstheme="minorHAnsi"/>
          <w:iCs/>
          <w:sz w:val="24"/>
          <w:szCs w:val="24"/>
        </w:rPr>
        <w:t>4.3. Não é admitida a subcontratação do objeto contratual.</w:t>
      </w:r>
    </w:p>
    <w:p w14:paraId="1778F57F" w14:textId="77777777" w:rsidR="009379D5" w:rsidRPr="00E22542" w:rsidRDefault="009379D5" w:rsidP="00127730">
      <w:pPr>
        <w:jc w:val="both"/>
        <w:rPr>
          <w:rFonts w:asciiTheme="minorHAnsi" w:eastAsia="MS Mincho" w:hAnsiTheme="minorHAnsi" w:cstheme="minorHAnsi"/>
          <w:iCs/>
          <w:sz w:val="24"/>
          <w:szCs w:val="24"/>
        </w:rPr>
      </w:pPr>
    </w:p>
    <w:p w14:paraId="4C4390E1" w14:textId="77777777" w:rsidR="005C5D4D" w:rsidRPr="00E22542" w:rsidRDefault="005C5D4D" w:rsidP="00127730">
      <w:pPr>
        <w:keepNext/>
        <w:keepLines/>
        <w:tabs>
          <w:tab w:val="left" w:pos="567"/>
        </w:tabs>
        <w:jc w:val="both"/>
        <w:outlineLvl w:val="1"/>
        <w:rPr>
          <w:rFonts w:asciiTheme="minorHAnsi" w:eastAsia="MS Gothic" w:hAnsiTheme="minorHAnsi" w:cstheme="minorHAnsi"/>
          <w:b/>
          <w:bCs/>
          <w:sz w:val="24"/>
          <w:szCs w:val="24"/>
          <w:lang w:eastAsia="zh-CN" w:bidi="hi-IN"/>
        </w:rPr>
      </w:pPr>
      <w:r w:rsidRPr="00E22542">
        <w:rPr>
          <w:rFonts w:asciiTheme="minorHAnsi" w:eastAsia="MS Gothic" w:hAnsiTheme="minorHAnsi" w:cstheme="minorHAnsi"/>
          <w:b/>
          <w:bCs/>
          <w:sz w:val="24"/>
          <w:szCs w:val="24"/>
          <w:lang w:eastAsia="zh-CN" w:bidi="hi-IN"/>
        </w:rPr>
        <w:lastRenderedPageBreak/>
        <w:t>Garantia da contratação</w:t>
      </w:r>
    </w:p>
    <w:p w14:paraId="4C6D17E8" w14:textId="74B5B8AE" w:rsidR="00A34952" w:rsidRPr="00E22542" w:rsidRDefault="0010562C" w:rsidP="00127730">
      <w:pPr>
        <w:numPr>
          <w:ilvl w:val="1"/>
          <w:numId w:val="0"/>
        </w:numPr>
        <w:jc w:val="both"/>
        <w:rPr>
          <w:rFonts w:asciiTheme="minorHAnsi" w:eastAsia="Arial" w:hAnsiTheme="minorHAnsi" w:cstheme="minorHAnsi"/>
          <w:sz w:val="24"/>
          <w:szCs w:val="24"/>
        </w:rPr>
      </w:pPr>
      <w:r w:rsidRPr="00E22542">
        <w:rPr>
          <w:rFonts w:asciiTheme="minorHAnsi" w:hAnsiTheme="minorHAnsi" w:cstheme="minorHAnsi"/>
          <w:sz w:val="24"/>
          <w:szCs w:val="24"/>
        </w:rPr>
        <w:t>4.</w:t>
      </w:r>
      <w:r w:rsidR="005C5D4D" w:rsidRPr="00E22542">
        <w:rPr>
          <w:rFonts w:asciiTheme="minorHAnsi" w:hAnsiTheme="minorHAnsi" w:cstheme="minorHAnsi"/>
          <w:sz w:val="24"/>
          <w:szCs w:val="24"/>
        </w:rPr>
        <w:t>4</w:t>
      </w:r>
      <w:r w:rsidRPr="00E22542">
        <w:rPr>
          <w:rFonts w:asciiTheme="minorHAnsi" w:hAnsiTheme="minorHAnsi" w:cstheme="minorHAnsi"/>
          <w:sz w:val="24"/>
          <w:szCs w:val="24"/>
        </w:rPr>
        <w:t>.</w:t>
      </w:r>
      <w:r w:rsidRPr="00E22542">
        <w:rPr>
          <w:rFonts w:asciiTheme="minorHAnsi" w:hAnsiTheme="minorHAnsi" w:cstheme="minorHAnsi"/>
          <w:sz w:val="24"/>
          <w:szCs w:val="24"/>
        </w:rPr>
        <w:tab/>
      </w:r>
      <w:r w:rsidR="00946240" w:rsidRPr="00E22542">
        <w:rPr>
          <w:rFonts w:asciiTheme="minorHAnsi" w:eastAsia="Arial" w:hAnsiTheme="minorHAnsi" w:cstheme="minorHAnsi"/>
          <w:sz w:val="24"/>
          <w:szCs w:val="24"/>
        </w:rPr>
        <w:t>Não haverá exigência da garantia da contratação dos artigos 96 e seguintes da Lei nº 14.133, de 2021.</w:t>
      </w:r>
    </w:p>
    <w:p w14:paraId="3EBFCCFD" w14:textId="77777777" w:rsidR="009379D5" w:rsidRPr="00E22542" w:rsidRDefault="009379D5" w:rsidP="00127730">
      <w:pPr>
        <w:numPr>
          <w:ilvl w:val="1"/>
          <w:numId w:val="0"/>
        </w:numPr>
        <w:jc w:val="both"/>
        <w:rPr>
          <w:rFonts w:asciiTheme="minorHAnsi" w:hAnsiTheme="minorHAnsi" w:cstheme="minorHAnsi"/>
          <w:sz w:val="24"/>
          <w:szCs w:val="24"/>
        </w:rPr>
      </w:pPr>
    </w:p>
    <w:p w14:paraId="2858D8DC" w14:textId="6BFF9B3E" w:rsidR="00224AB8" w:rsidRPr="00E22542" w:rsidRDefault="00767F73" w:rsidP="00127730">
      <w:pPr>
        <w:keepNext/>
        <w:keepLines/>
        <w:tabs>
          <w:tab w:val="left" w:pos="567"/>
        </w:tabs>
        <w:jc w:val="both"/>
        <w:outlineLvl w:val="0"/>
        <w:rPr>
          <w:rFonts w:asciiTheme="minorHAnsi" w:eastAsia="MS Gothic" w:hAnsiTheme="minorHAnsi" w:cstheme="minorHAnsi"/>
          <w:b/>
          <w:bCs/>
          <w:sz w:val="24"/>
          <w:szCs w:val="24"/>
        </w:rPr>
      </w:pPr>
      <w:r w:rsidRPr="00E22542">
        <w:rPr>
          <w:rFonts w:asciiTheme="minorHAnsi" w:eastAsia="MS Gothic" w:hAnsiTheme="minorHAnsi" w:cstheme="minorHAnsi"/>
          <w:b/>
          <w:bCs/>
          <w:sz w:val="24"/>
          <w:szCs w:val="24"/>
        </w:rPr>
        <w:t>5.</w:t>
      </w:r>
      <w:r w:rsidRPr="00E22542">
        <w:rPr>
          <w:rFonts w:asciiTheme="minorHAnsi" w:eastAsia="MS Gothic" w:hAnsiTheme="minorHAnsi" w:cstheme="minorHAnsi"/>
          <w:b/>
          <w:bCs/>
          <w:sz w:val="24"/>
          <w:szCs w:val="24"/>
        </w:rPr>
        <w:tab/>
      </w:r>
      <w:r w:rsidR="00A34952" w:rsidRPr="00E22542">
        <w:rPr>
          <w:rFonts w:asciiTheme="minorHAnsi" w:eastAsia="MS Gothic" w:hAnsiTheme="minorHAnsi" w:cstheme="minorHAnsi"/>
          <w:b/>
          <w:bCs/>
          <w:sz w:val="24"/>
          <w:szCs w:val="24"/>
        </w:rPr>
        <w:t>MODELO DE EXECUÇÃO DO OBJETO</w:t>
      </w:r>
    </w:p>
    <w:p w14:paraId="57B498B4" w14:textId="35AA692A" w:rsidR="00A34952" w:rsidRPr="00E22542" w:rsidRDefault="00023EB8" w:rsidP="00127730">
      <w:pPr>
        <w:keepNext/>
        <w:keepLines/>
        <w:tabs>
          <w:tab w:val="left" w:pos="567"/>
        </w:tabs>
        <w:jc w:val="both"/>
        <w:outlineLvl w:val="1"/>
        <w:rPr>
          <w:rFonts w:asciiTheme="minorHAnsi" w:hAnsiTheme="minorHAnsi" w:cstheme="minorHAnsi"/>
          <w:b/>
          <w:bCs/>
          <w:sz w:val="24"/>
          <w:szCs w:val="24"/>
        </w:rPr>
      </w:pPr>
      <w:r w:rsidRPr="00E22542">
        <w:rPr>
          <w:rFonts w:asciiTheme="minorHAnsi" w:hAnsiTheme="minorHAnsi" w:cstheme="minorHAnsi"/>
          <w:b/>
          <w:bCs/>
          <w:sz w:val="24"/>
          <w:szCs w:val="24"/>
        </w:rPr>
        <w:t>Condições de execução</w:t>
      </w:r>
    </w:p>
    <w:p w14:paraId="5ACEF3DD" w14:textId="77777777" w:rsidR="00777FAC" w:rsidRPr="00E22542" w:rsidRDefault="00777FAC" w:rsidP="00127730">
      <w:pPr>
        <w:numPr>
          <w:ilvl w:val="1"/>
          <w:numId w:val="0"/>
        </w:numPr>
        <w:jc w:val="both"/>
        <w:rPr>
          <w:rFonts w:asciiTheme="minorHAnsi" w:hAnsiTheme="minorHAnsi" w:cstheme="minorHAnsi"/>
          <w:sz w:val="24"/>
          <w:szCs w:val="24"/>
        </w:rPr>
      </w:pPr>
      <w:r w:rsidRPr="00E22542">
        <w:rPr>
          <w:rFonts w:asciiTheme="minorHAnsi" w:hAnsiTheme="minorHAnsi" w:cstheme="minorHAnsi"/>
          <w:sz w:val="24"/>
          <w:szCs w:val="24"/>
        </w:rPr>
        <w:t>5.1.</w:t>
      </w:r>
      <w:r w:rsidRPr="00E22542">
        <w:rPr>
          <w:rFonts w:asciiTheme="minorHAnsi" w:hAnsiTheme="minorHAnsi" w:cstheme="minorHAnsi"/>
          <w:sz w:val="24"/>
          <w:szCs w:val="24"/>
        </w:rPr>
        <w:tab/>
        <w:t xml:space="preserve">A execução do objeto seguirá a seguinte dinâmica: </w:t>
      </w:r>
    </w:p>
    <w:p w14:paraId="4EDB65DD" w14:textId="77777777" w:rsidR="00B7136A" w:rsidRPr="00E22542" w:rsidRDefault="00B7136A" w:rsidP="00B7136A">
      <w:pPr>
        <w:numPr>
          <w:ilvl w:val="1"/>
          <w:numId w:val="0"/>
        </w:numPr>
        <w:jc w:val="both"/>
        <w:rPr>
          <w:rFonts w:asciiTheme="minorHAnsi" w:hAnsiTheme="minorHAnsi" w:cstheme="minorHAnsi"/>
          <w:sz w:val="24"/>
          <w:szCs w:val="24"/>
        </w:rPr>
      </w:pPr>
    </w:p>
    <w:p w14:paraId="077E8889" w14:textId="294F9878" w:rsidR="00B7136A" w:rsidRPr="00E22542" w:rsidRDefault="00B7136A" w:rsidP="00B7136A">
      <w:pPr>
        <w:numPr>
          <w:ilvl w:val="1"/>
          <w:numId w:val="0"/>
        </w:numPr>
        <w:jc w:val="both"/>
        <w:rPr>
          <w:rFonts w:asciiTheme="minorHAnsi" w:hAnsiTheme="minorHAnsi" w:cstheme="minorHAnsi"/>
          <w:sz w:val="24"/>
          <w:szCs w:val="24"/>
        </w:rPr>
      </w:pPr>
      <w:r w:rsidRPr="00E22542">
        <w:rPr>
          <w:rFonts w:asciiTheme="minorHAnsi" w:hAnsiTheme="minorHAnsi" w:cstheme="minorHAnsi"/>
          <w:sz w:val="24"/>
          <w:szCs w:val="24"/>
        </w:rPr>
        <w:t>5.1.1. A contratada deverá atender à solicitação da Secretaria Municipal, no prazo máximo de 48 (quarenta e oito horas), contados do momento do envio do pedido (requisição) dos serviços e confirmação por e-mail ou contato telefônico.</w:t>
      </w:r>
    </w:p>
    <w:p w14:paraId="18EA8CFA" w14:textId="77777777" w:rsidR="009379D5" w:rsidRPr="00E22542" w:rsidRDefault="009379D5" w:rsidP="00127730">
      <w:pPr>
        <w:numPr>
          <w:ilvl w:val="1"/>
          <w:numId w:val="0"/>
        </w:numPr>
        <w:jc w:val="both"/>
        <w:rPr>
          <w:rFonts w:asciiTheme="minorHAnsi" w:eastAsia="MS Gothic" w:hAnsiTheme="minorHAnsi" w:cstheme="minorHAnsi"/>
          <w:b/>
          <w:bCs/>
          <w:sz w:val="24"/>
          <w:szCs w:val="24"/>
        </w:rPr>
      </w:pPr>
    </w:p>
    <w:p w14:paraId="49A93327" w14:textId="39D44473" w:rsidR="00503843" w:rsidRPr="00E22542" w:rsidRDefault="00503843" w:rsidP="00127730">
      <w:pPr>
        <w:numPr>
          <w:ilvl w:val="1"/>
          <w:numId w:val="0"/>
        </w:numPr>
        <w:jc w:val="both"/>
        <w:rPr>
          <w:rFonts w:asciiTheme="minorHAnsi" w:eastAsia="MS Gothic" w:hAnsiTheme="minorHAnsi" w:cstheme="minorHAnsi"/>
          <w:b/>
          <w:bCs/>
          <w:sz w:val="24"/>
          <w:szCs w:val="24"/>
        </w:rPr>
      </w:pPr>
      <w:r w:rsidRPr="00E22542">
        <w:rPr>
          <w:rFonts w:asciiTheme="minorHAnsi" w:eastAsia="MS Gothic" w:hAnsiTheme="minorHAnsi" w:cstheme="minorHAnsi"/>
          <w:b/>
          <w:bCs/>
          <w:sz w:val="24"/>
          <w:szCs w:val="24"/>
        </w:rPr>
        <w:t>Local e horário da prestação dos serviços</w:t>
      </w:r>
    </w:p>
    <w:p w14:paraId="218BA52F" w14:textId="77777777" w:rsidR="00B7136A" w:rsidRPr="00E22542" w:rsidRDefault="00B7136A" w:rsidP="00B7136A">
      <w:pPr>
        <w:numPr>
          <w:ilvl w:val="1"/>
          <w:numId w:val="0"/>
        </w:numPr>
        <w:jc w:val="both"/>
        <w:rPr>
          <w:rFonts w:asciiTheme="minorHAnsi" w:eastAsia="Arial" w:hAnsiTheme="minorHAnsi" w:cstheme="minorHAnsi"/>
          <w:color w:val="000000"/>
          <w:sz w:val="24"/>
          <w:szCs w:val="24"/>
        </w:rPr>
      </w:pPr>
    </w:p>
    <w:p w14:paraId="488DD42C" w14:textId="3B7E7631" w:rsidR="00B7136A" w:rsidRPr="00E22542" w:rsidRDefault="00804806" w:rsidP="00B7136A">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 xml:space="preserve">5.2. </w:t>
      </w:r>
      <w:r w:rsidR="00B7136A" w:rsidRPr="00E22542">
        <w:rPr>
          <w:rFonts w:asciiTheme="minorHAnsi" w:eastAsia="Arial" w:hAnsiTheme="minorHAnsi" w:cstheme="minorHAnsi"/>
          <w:color w:val="000000"/>
          <w:sz w:val="24"/>
          <w:szCs w:val="24"/>
        </w:rPr>
        <w:t xml:space="preserve">Os serviços em tela deverão ser executados aos sábados ou de segunda a sexta-feira fora do horário comercial, e eventualmente, quando necessário, após solicitação da Secretaria requisitante e conforme a necessidade de cada prédio, seja para prevenção ou combate. </w:t>
      </w:r>
    </w:p>
    <w:p w14:paraId="297B9600" w14:textId="70D779D7" w:rsidR="00804806" w:rsidRPr="00E22542" w:rsidRDefault="00804806" w:rsidP="00127730">
      <w:pPr>
        <w:pStyle w:val="western"/>
        <w:spacing w:before="0" w:beforeAutospacing="0" w:after="0"/>
        <w:jc w:val="both"/>
        <w:rPr>
          <w:rFonts w:asciiTheme="minorHAnsi" w:hAnsiTheme="minorHAnsi" w:cstheme="minorHAnsi"/>
        </w:rPr>
      </w:pPr>
    </w:p>
    <w:p w14:paraId="66893BB3" w14:textId="05365273" w:rsidR="00D67759" w:rsidRPr="00E22542" w:rsidRDefault="00767F73" w:rsidP="00127730">
      <w:pPr>
        <w:keepNext/>
        <w:keepLines/>
        <w:tabs>
          <w:tab w:val="left" w:pos="567"/>
        </w:tabs>
        <w:jc w:val="both"/>
        <w:outlineLvl w:val="1"/>
        <w:rPr>
          <w:rFonts w:asciiTheme="minorHAnsi" w:eastAsia="MS Gothic" w:hAnsiTheme="minorHAnsi" w:cstheme="minorHAnsi"/>
          <w:b/>
          <w:bCs/>
          <w:sz w:val="24"/>
          <w:szCs w:val="24"/>
        </w:rPr>
      </w:pPr>
      <w:r w:rsidRPr="00E22542">
        <w:rPr>
          <w:rFonts w:asciiTheme="minorHAnsi" w:eastAsia="MS Gothic" w:hAnsiTheme="minorHAnsi" w:cstheme="minorHAnsi"/>
          <w:b/>
          <w:bCs/>
          <w:sz w:val="24"/>
          <w:szCs w:val="24"/>
        </w:rPr>
        <w:t>6.</w:t>
      </w:r>
      <w:r w:rsidRPr="00E22542">
        <w:rPr>
          <w:rFonts w:asciiTheme="minorHAnsi" w:eastAsia="MS Gothic" w:hAnsiTheme="minorHAnsi" w:cstheme="minorHAnsi"/>
          <w:b/>
          <w:bCs/>
          <w:sz w:val="24"/>
          <w:szCs w:val="24"/>
        </w:rPr>
        <w:tab/>
      </w:r>
      <w:r w:rsidR="00A34952" w:rsidRPr="00E22542">
        <w:rPr>
          <w:rFonts w:asciiTheme="minorHAnsi" w:eastAsia="MS Gothic" w:hAnsiTheme="minorHAnsi" w:cstheme="minorHAnsi"/>
          <w:b/>
          <w:bCs/>
          <w:sz w:val="24"/>
          <w:szCs w:val="24"/>
        </w:rPr>
        <w:t>MODELO DE GESTÃO DO CONTRATO</w:t>
      </w:r>
    </w:p>
    <w:p w14:paraId="3BCAB079" w14:textId="2A5DDEB5" w:rsidR="00A34952" w:rsidRPr="00E22542" w:rsidRDefault="00767F73" w:rsidP="00127730">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6.1.</w:t>
      </w:r>
      <w:r w:rsidRPr="00E22542">
        <w:rPr>
          <w:rFonts w:asciiTheme="minorHAnsi" w:eastAsia="Arial" w:hAnsiTheme="minorHAnsi" w:cstheme="minorHAnsi"/>
          <w:color w:val="000000"/>
          <w:sz w:val="24"/>
          <w:szCs w:val="24"/>
        </w:rPr>
        <w:tab/>
      </w:r>
      <w:r w:rsidR="00A34952" w:rsidRPr="00E22542">
        <w:rPr>
          <w:rFonts w:asciiTheme="minorHAnsi" w:eastAsia="Arial" w:hAnsiTheme="minorHAnsi" w:cstheme="minorHAnsi"/>
          <w:color w:val="000000"/>
          <w:sz w:val="24"/>
          <w:szCs w:val="24"/>
        </w:rPr>
        <w:t>O contrato deverá ser executado fielmente pelas partes, de acordo com as cláusulas avençadas e as normas da Lei nº 14.133, de 2021, e cada parte responderá pelas consequências de sua inexecução total ou parcial.</w:t>
      </w:r>
    </w:p>
    <w:p w14:paraId="69E0F011" w14:textId="185DDC13" w:rsidR="00A34952" w:rsidRPr="00E22542" w:rsidRDefault="00767F73" w:rsidP="00127730">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6.2.</w:t>
      </w:r>
      <w:r w:rsidRPr="00E22542">
        <w:rPr>
          <w:rFonts w:asciiTheme="minorHAnsi" w:eastAsia="Arial" w:hAnsiTheme="minorHAnsi" w:cstheme="minorHAnsi"/>
          <w:color w:val="000000"/>
          <w:sz w:val="24"/>
          <w:szCs w:val="24"/>
        </w:rPr>
        <w:tab/>
      </w:r>
      <w:r w:rsidR="00A34952" w:rsidRPr="00E22542">
        <w:rPr>
          <w:rFonts w:asciiTheme="minorHAnsi" w:eastAsia="Arial" w:hAnsiTheme="minorHAnsi" w:cstheme="minorHAnsi"/>
          <w:color w:val="000000"/>
          <w:sz w:val="24"/>
          <w:szCs w:val="24"/>
        </w:rPr>
        <w:t>Em caso de impedimento, ordem de paralisação ou suspensão do contrato, o cronograma de execução será prorrogado automaticamente pelo tempo correspondente, anotadas tais circunstâncias mediante simples apostila.</w:t>
      </w:r>
    </w:p>
    <w:p w14:paraId="75669B68" w14:textId="72FC2FF3" w:rsidR="00A34952" w:rsidRPr="00E22542" w:rsidRDefault="00767F73" w:rsidP="00127730">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6.3.</w:t>
      </w:r>
      <w:r w:rsidRPr="00E22542">
        <w:rPr>
          <w:rFonts w:asciiTheme="minorHAnsi" w:eastAsia="Arial" w:hAnsiTheme="minorHAnsi" w:cstheme="minorHAnsi"/>
          <w:color w:val="000000"/>
          <w:sz w:val="24"/>
          <w:szCs w:val="24"/>
        </w:rPr>
        <w:tab/>
      </w:r>
      <w:r w:rsidR="00A34952" w:rsidRPr="00E22542">
        <w:rPr>
          <w:rFonts w:asciiTheme="minorHAnsi" w:eastAsia="Arial" w:hAnsiTheme="minorHAnsi" w:cstheme="minorHAnsi"/>
          <w:color w:val="000000"/>
          <w:sz w:val="24"/>
          <w:szCs w:val="24"/>
        </w:rPr>
        <w:t>As comunicações entre o órgão ou entidade e a contratada devem ser realizadas por escrito sempre que o ato exigir tal formalidade, admitindo-se o uso de mensagem eletrônica para esse fim.</w:t>
      </w:r>
    </w:p>
    <w:p w14:paraId="2A791093" w14:textId="58AEBCEF" w:rsidR="00A13F51" w:rsidRPr="00E22542" w:rsidRDefault="00767F73" w:rsidP="00127730">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6.4.</w:t>
      </w:r>
      <w:r w:rsidRPr="00E22542">
        <w:rPr>
          <w:rFonts w:asciiTheme="minorHAnsi" w:eastAsia="Arial" w:hAnsiTheme="minorHAnsi" w:cstheme="minorHAnsi"/>
          <w:color w:val="000000"/>
          <w:sz w:val="24"/>
          <w:szCs w:val="24"/>
        </w:rPr>
        <w:tab/>
      </w:r>
      <w:r w:rsidR="00A34952" w:rsidRPr="00E22542">
        <w:rPr>
          <w:rFonts w:asciiTheme="minorHAnsi" w:eastAsia="Arial" w:hAnsiTheme="minorHAnsi" w:cstheme="minorHAnsi"/>
          <w:color w:val="000000"/>
          <w:sz w:val="24"/>
          <w:szCs w:val="24"/>
        </w:rPr>
        <w:t>O órgão ou entidade poderá convocar representante da empresa para adoção de providências que devam ser cumpridas de imediato.</w:t>
      </w:r>
    </w:p>
    <w:p w14:paraId="7968E161" w14:textId="77777777" w:rsidR="005653C8" w:rsidRPr="00E22542" w:rsidRDefault="005653C8" w:rsidP="00127730">
      <w:pPr>
        <w:numPr>
          <w:ilvl w:val="1"/>
          <w:numId w:val="0"/>
        </w:numPr>
        <w:jc w:val="both"/>
        <w:rPr>
          <w:rFonts w:asciiTheme="minorHAnsi" w:eastAsia="Arial" w:hAnsiTheme="minorHAnsi" w:cstheme="minorHAnsi"/>
          <w:iCs/>
          <w:sz w:val="24"/>
          <w:szCs w:val="24"/>
        </w:rPr>
      </w:pPr>
      <w:r w:rsidRPr="00E22542">
        <w:rPr>
          <w:rFonts w:asciiTheme="minorHAnsi" w:eastAsia="Arial" w:hAnsiTheme="minorHAnsi" w:cstheme="minorHAnsi"/>
          <w:iCs/>
          <w:sz w:val="24"/>
          <w:szCs w:val="24"/>
        </w:rPr>
        <w:t>6.5.</w:t>
      </w:r>
      <w:r w:rsidRPr="00E22542">
        <w:rPr>
          <w:rFonts w:asciiTheme="minorHAnsi" w:eastAsia="Arial" w:hAnsiTheme="minorHAnsi" w:cstheme="minorHAnsi"/>
          <w:iCs/>
          <w:sz w:val="24"/>
          <w:szCs w:val="24"/>
        </w:rPr>
        <w:tab/>
        <w:t xml:space="preserve">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w:t>
      </w:r>
      <w:r w:rsidRPr="00E22542">
        <w:rPr>
          <w:rFonts w:asciiTheme="minorHAnsi" w:eastAsia="Arial" w:hAnsiTheme="minorHAnsi" w:cstheme="minorHAnsi"/>
          <w:iCs/>
          <w:sz w:val="24"/>
          <w:szCs w:val="24"/>
        </w:rPr>
        <w:lastRenderedPageBreak/>
        <w:t>fiscalização, das estratégias para execução do objeto, do plano complementar de execução da contratada, quando houver, do método de aferição dos resultados e das sanções aplicáveis, dentre outros.</w:t>
      </w:r>
    </w:p>
    <w:p w14:paraId="1B032F71" w14:textId="77777777" w:rsidR="009379D5" w:rsidRPr="00E22542" w:rsidRDefault="009379D5" w:rsidP="00127730">
      <w:pPr>
        <w:numPr>
          <w:ilvl w:val="1"/>
          <w:numId w:val="0"/>
        </w:numPr>
        <w:jc w:val="both"/>
        <w:rPr>
          <w:rFonts w:asciiTheme="minorHAnsi" w:eastAsia="Arial" w:hAnsiTheme="minorHAnsi" w:cstheme="minorHAnsi"/>
          <w:iCs/>
          <w:sz w:val="24"/>
          <w:szCs w:val="24"/>
        </w:rPr>
      </w:pPr>
    </w:p>
    <w:p w14:paraId="7538284E" w14:textId="066F334C" w:rsidR="00A13F51" w:rsidRPr="00E22542" w:rsidRDefault="00A34952" w:rsidP="00127730">
      <w:pPr>
        <w:jc w:val="both"/>
        <w:rPr>
          <w:rFonts w:asciiTheme="minorHAnsi" w:eastAsia="Arial" w:hAnsiTheme="minorHAnsi" w:cstheme="minorHAnsi"/>
          <w:b/>
          <w:color w:val="000000"/>
          <w:sz w:val="24"/>
          <w:szCs w:val="24"/>
        </w:rPr>
      </w:pPr>
      <w:r w:rsidRPr="00E22542">
        <w:rPr>
          <w:rFonts w:asciiTheme="minorHAnsi" w:eastAsia="Arial" w:hAnsiTheme="minorHAnsi" w:cstheme="minorHAnsi"/>
          <w:b/>
          <w:color w:val="000000"/>
          <w:sz w:val="24"/>
          <w:szCs w:val="24"/>
        </w:rPr>
        <w:t>Fiscalização</w:t>
      </w:r>
    </w:p>
    <w:p w14:paraId="1BBCAA30" w14:textId="6B44BFE8" w:rsidR="00A34952" w:rsidRPr="00E22542" w:rsidRDefault="00452081" w:rsidP="00127730">
      <w:pPr>
        <w:numPr>
          <w:ilvl w:val="1"/>
          <w:numId w:val="0"/>
        </w:numPr>
        <w:jc w:val="both"/>
        <w:rPr>
          <w:rFonts w:asciiTheme="minorHAnsi" w:eastAsia="Arial" w:hAnsiTheme="minorHAnsi" w:cstheme="minorHAnsi"/>
          <w:sz w:val="24"/>
          <w:szCs w:val="24"/>
        </w:rPr>
      </w:pPr>
      <w:r w:rsidRPr="00E22542">
        <w:rPr>
          <w:rFonts w:asciiTheme="minorHAnsi" w:eastAsia="Arial" w:hAnsiTheme="minorHAnsi" w:cstheme="minorHAnsi"/>
          <w:color w:val="000000"/>
          <w:sz w:val="24"/>
          <w:szCs w:val="24"/>
        </w:rPr>
        <w:t>6.</w:t>
      </w:r>
      <w:r w:rsidR="0064521B" w:rsidRPr="00E22542">
        <w:rPr>
          <w:rFonts w:asciiTheme="minorHAnsi" w:eastAsia="Arial" w:hAnsiTheme="minorHAnsi" w:cstheme="minorHAnsi"/>
          <w:color w:val="000000"/>
          <w:sz w:val="24"/>
          <w:szCs w:val="24"/>
        </w:rPr>
        <w:t>6</w:t>
      </w:r>
      <w:r w:rsidRPr="00E22542">
        <w:rPr>
          <w:rFonts w:asciiTheme="minorHAnsi" w:eastAsia="Arial" w:hAnsiTheme="minorHAnsi" w:cstheme="minorHAnsi"/>
          <w:color w:val="000000"/>
          <w:sz w:val="24"/>
          <w:szCs w:val="24"/>
        </w:rPr>
        <w:t>.</w:t>
      </w:r>
      <w:r w:rsidRPr="00E22542">
        <w:rPr>
          <w:rFonts w:asciiTheme="minorHAnsi" w:eastAsia="Arial" w:hAnsiTheme="minorHAnsi" w:cstheme="minorHAnsi"/>
          <w:color w:val="000000"/>
          <w:sz w:val="24"/>
          <w:szCs w:val="24"/>
        </w:rPr>
        <w:tab/>
      </w:r>
      <w:r w:rsidR="00A34952" w:rsidRPr="00E22542">
        <w:rPr>
          <w:rFonts w:asciiTheme="minorHAnsi" w:eastAsia="Arial" w:hAnsiTheme="minorHAnsi" w:cstheme="minorHAnsi"/>
          <w:color w:val="000000"/>
          <w:sz w:val="24"/>
          <w:szCs w:val="24"/>
        </w:rPr>
        <w:t xml:space="preserve">A execução do contrato deverá ser acompanhada e fiscalizada pelo(s) fiscal(is) do contrato, ou pelos respectivos substitutos </w:t>
      </w:r>
      <w:r w:rsidR="00A34952" w:rsidRPr="00E22542">
        <w:rPr>
          <w:rFonts w:asciiTheme="minorHAnsi" w:eastAsia="Arial" w:hAnsiTheme="minorHAnsi" w:cstheme="minorHAnsi"/>
          <w:sz w:val="24"/>
          <w:szCs w:val="24"/>
        </w:rPr>
        <w:t>(Lei nº 14.133, de 2021, art. 117, caput).</w:t>
      </w:r>
    </w:p>
    <w:p w14:paraId="53F28D9C" w14:textId="0DCDCEF4" w:rsidR="00E3461F" w:rsidRPr="00E22542" w:rsidRDefault="00452081" w:rsidP="00127730">
      <w:pPr>
        <w:numPr>
          <w:ilvl w:val="1"/>
          <w:numId w:val="0"/>
        </w:numPr>
        <w:jc w:val="both"/>
        <w:rPr>
          <w:rFonts w:asciiTheme="minorHAnsi" w:eastAsia="Arial" w:hAnsiTheme="minorHAnsi" w:cstheme="minorHAnsi"/>
          <w:sz w:val="24"/>
          <w:szCs w:val="24"/>
        </w:rPr>
      </w:pPr>
      <w:r w:rsidRPr="00E22542">
        <w:rPr>
          <w:rFonts w:asciiTheme="minorHAnsi" w:eastAsia="Arial" w:hAnsiTheme="minorHAnsi" w:cstheme="minorHAnsi"/>
          <w:sz w:val="24"/>
          <w:szCs w:val="24"/>
        </w:rPr>
        <w:t>6.</w:t>
      </w:r>
      <w:r w:rsidR="0064521B" w:rsidRPr="00E22542">
        <w:rPr>
          <w:rFonts w:asciiTheme="minorHAnsi" w:eastAsia="Arial" w:hAnsiTheme="minorHAnsi" w:cstheme="minorHAnsi"/>
          <w:sz w:val="24"/>
          <w:szCs w:val="24"/>
        </w:rPr>
        <w:t>7</w:t>
      </w:r>
      <w:r w:rsidRPr="00E22542">
        <w:rPr>
          <w:rFonts w:asciiTheme="minorHAnsi" w:eastAsia="Arial" w:hAnsiTheme="minorHAnsi" w:cstheme="minorHAnsi"/>
          <w:sz w:val="24"/>
          <w:szCs w:val="24"/>
        </w:rPr>
        <w:t>.</w:t>
      </w:r>
      <w:r w:rsidRPr="00E22542">
        <w:rPr>
          <w:rFonts w:asciiTheme="minorHAnsi" w:eastAsia="Arial" w:hAnsiTheme="minorHAnsi" w:cstheme="minorHAnsi"/>
          <w:sz w:val="24"/>
          <w:szCs w:val="24"/>
        </w:rPr>
        <w:tab/>
      </w:r>
      <w:r w:rsidR="00E3461F" w:rsidRPr="00E22542">
        <w:rPr>
          <w:rFonts w:asciiTheme="minorHAnsi" w:eastAsia="Arial" w:hAnsiTheme="minorHAnsi" w:cstheme="minorHAnsi"/>
          <w:sz w:val="24"/>
          <w:szCs w:val="24"/>
        </w:rPr>
        <w:t>As atribuições do fiscal do contrato são aquelas descritas nos artigos 20 a 26 do Decreto Municipal 14.730/2023.</w:t>
      </w:r>
    </w:p>
    <w:p w14:paraId="7BA24805" w14:textId="77777777" w:rsidR="009379D5" w:rsidRPr="00E22542" w:rsidRDefault="009379D5" w:rsidP="00127730">
      <w:pPr>
        <w:numPr>
          <w:ilvl w:val="1"/>
          <w:numId w:val="0"/>
        </w:numPr>
        <w:jc w:val="both"/>
        <w:rPr>
          <w:rFonts w:asciiTheme="minorHAnsi" w:eastAsia="Arial" w:hAnsiTheme="minorHAnsi" w:cstheme="minorHAnsi"/>
          <w:sz w:val="24"/>
          <w:szCs w:val="24"/>
        </w:rPr>
      </w:pPr>
    </w:p>
    <w:p w14:paraId="181E4077" w14:textId="77777777" w:rsidR="00A34952" w:rsidRPr="00E22542" w:rsidRDefault="00A34952" w:rsidP="00127730">
      <w:pPr>
        <w:keepNext/>
        <w:keepLines/>
        <w:tabs>
          <w:tab w:val="left" w:pos="567"/>
        </w:tabs>
        <w:jc w:val="both"/>
        <w:outlineLvl w:val="1"/>
        <w:rPr>
          <w:rFonts w:asciiTheme="minorHAnsi" w:eastAsia="MS Gothic" w:hAnsiTheme="minorHAnsi" w:cstheme="minorHAnsi"/>
          <w:b/>
          <w:bCs/>
          <w:i/>
          <w:iCs/>
          <w:sz w:val="24"/>
          <w:szCs w:val="24"/>
          <w:lang w:eastAsia="zh-CN" w:bidi="hi-IN"/>
        </w:rPr>
      </w:pPr>
      <w:r w:rsidRPr="00E22542">
        <w:rPr>
          <w:rFonts w:asciiTheme="minorHAnsi" w:eastAsia="MS Gothic" w:hAnsiTheme="minorHAnsi" w:cstheme="minorHAnsi"/>
          <w:b/>
          <w:bCs/>
          <w:sz w:val="24"/>
          <w:szCs w:val="24"/>
          <w:lang w:eastAsia="zh-CN" w:bidi="hi-IN"/>
        </w:rPr>
        <w:t>Gestor do Contrato</w:t>
      </w:r>
    </w:p>
    <w:p w14:paraId="2B51221A" w14:textId="449F2F60" w:rsidR="004F5922" w:rsidRPr="00E22542" w:rsidRDefault="00452081" w:rsidP="00127730">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6.</w:t>
      </w:r>
      <w:r w:rsidR="0064521B" w:rsidRPr="00E22542">
        <w:rPr>
          <w:rFonts w:asciiTheme="minorHAnsi" w:eastAsia="Arial" w:hAnsiTheme="minorHAnsi" w:cstheme="minorHAnsi"/>
          <w:color w:val="000000"/>
          <w:sz w:val="24"/>
          <w:szCs w:val="24"/>
        </w:rPr>
        <w:t>8</w:t>
      </w:r>
      <w:r w:rsidRPr="00E22542">
        <w:rPr>
          <w:rFonts w:asciiTheme="minorHAnsi" w:eastAsia="Arial" w:hAnsiTheme="minorHAnsi" w:cstheme="minorHAnsi"/>
          <w:color w:val="000000"/>
          <w:sz w:val="24"/>
          <w:szCs w:val="24"/>
        </w:rPr>
        <w:t>.</w:t>
      </w:r>
      <w:r w:rsidRPr="00E22542">
        <w:rPr>
          <w:rFonts w:asciiTheme="minorHAnsi" w:eastAsia="Arial" w:hAnsiTheme="minorHAnsi" w:cstheme="minorHAnsi"/>
          <w:color w:val="000000"/>
          <w:sz w:val="24"/>
          <w:szCs w:val="24"/>
        </w:rPr>
        <w:tab/>
      </w:r>
      <w:r w:rsidR="004F5922" w:rsidRPr="00E22542">
        <w:rPr>
          <w:rFonts w:asciiTheme="minorHAnsi" w:eastAsia="Arial" w:hAnsiTheme="minorHAnsi" w:cstheme="minorHAnsi"/>
          <w:color w:val="000000"/>
          <w:sz w:val="24"/>
          <w:szCs w:val="24"/>
        </w:rPr>
        <w:t>O gestor do contrato tem como função administrar o contrato até o término de sua vigência, desempenhando as atribuições administrativas que são inerentes ao controle individualizado de cada contrato, as quais estão previstas no artigo 18 do Decreto Municipal 14.730/23.</w:t>
      </w:r>
    </w:p>
    <w:p w14:paraId="74792A1C" w14:textId="77777777" w:rsidR="0064521B" w:rsidRPr="00E22542" w:rsidRDefault="0064521B" w:rsidP="00127730">
      <w:pPr>
        <w:numPr>
          <w:ilvl w:val="1"/>
          <w:numId w:val="0"/>
        </w:numPr>
        <w:jc w:val="both"/>
        <w:rPr>
          <w:rFonts w:asciiTheme="minorHAnsi" w:eastAsia="Arial" w:hAnsiTheme="minorHAnsi" w:cstheme="minorHAnsi"/>
          <w:color w:val="000000"/>
          <w:sz w:val="24"/>
          <w:szCs w:val="24"/>
        </w:rPr>
      </w:pPr>
    </w:p>
    <w:p w14:paraId="05B89A39" w14:textId="77777777" w:rsidR="00F1432B" w:rsidRPr="00E22542" w:rsidRDefault="00452081" w:rsidP="00127730">
      <w:pPr>
        <w:numPr>
          <w:ilvl w:val="1"/>
          <w:numId w:val="0"/>
        </w:numPr>
        <w:jc w:val="both"/>
        <w:rPr>
          <w:rFonts w:asciiTheme="minorHAnsi" w:eastAsia="MS Gothic" w:hAnsiTheme="minorHAnsi" w:cstheme="minorHAnsi"/>
          <w:b/>
          <w:bCs/>
          <w:sz w:val="24"/>
          <w:szCs w:val="24"/>
        </w:rPr>
      </w:pPr>
      <w:r w:rsidRPr="00E22542">
        <w:rPr>
          <w:rFonts w:asciiTheme="minorHAnsi" w:eastAsia="MS Gothic" w:hAnsiTheme="minorHAnsi" w:cstheme="minorHAnsi"/>
          <w:b/>
          <w:bCs/>
          <w:sz w:val="24"/>
          <w:szCs w:val="24"/>
        </w:rPr>
        <w:t>7.</w:t>
      </w:r>
      <w:r w:rsidRPr="00E22542">
        <w:rPr>
          <w:rFonts w:asciiTheme="minorHAnsi" w:eastAsia="MS Gothic" w:hAnsiTheme="minorHAnsi" w:cstheme="minorHAnsi"/>
          <w:b/>
          <w:bCs/>
          <w:sz w:val="24"/>
          <w:szCs w:val="24"/>
        </w:rPr>
        <w:tab/>
      </w:r>
      <w:r w:rsidR="005F44FB" w:rsidRPr="00E22542">
        <w:rPr>
          <w:rFonts w:asciiTheme="minorHAnsi" w:eastAsia="MS Gothic" w:hAnsiTheme="minorHAnsi" w:cstheme="minorHAnsi"/>
          <w:b/>
          <w:bCs/>
          <w:sz w:val="24"/>
          <w:szCs w:val="24"/>
        </w:rPr>
        <w:t>CRITÉRIOS DE MEDIÇÃO E DE PAGAMENTO</w:t>
      </w:r>
    </w:p>
    <w:p w14:paraId="43E20C6E" w14:textId="77777777" w:rsidR="00F1432B" w:rsidRPr="00E22542" w:rsidRDefault="00F1432B" w:rsidP="00127730">
      <w:pPr>
        <w:numPr>
          <w:ilvl w:val="1"/>
          <w:numId w:val="0"/>
        </w:numPr>
        <w:jc w:val="both"/>
        <w:rPr>
          <w:rFonts w:asciiTheme="minorHAnsi" w:eastAsia="MS Gothic" w:hAnsiTheme="minorHAnsi" w:cstheme="minorHAnsi"/>
          <w:b/>
          <w:bCs/>
          <w:sz w:val="24"/>
          <w:szCs w:val="24"/>
        </w:rPr>
      </w:pPr>
    </w:p>
    <w:p w14:paraId="14D994CD" w14:textId="7AABC6BB" w:rsidR="00B75549" w:rsidRPr="00E22542" w:rsidRDefault="00452081" w:rsidP="00127730">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7.1.</w:t>
      </w:r>
      <w:r w:rsidRPr="00E22542">
        <w:rPr>
          <w:rFonts w:asciiTheme="minorHAnsi" w:eastAsia="Arial" w:hAnsiTheme="minorHAnsi" w:cstheme="minorHAnsi"/>
          <w:color w:val="000000"/>
          <w:sz w:val="24"/>
          <w:szCs w:val="24"/>
        </w:rPr>
        <w:tab/>
      </w:r>
      <w:r w:rsidR="00B75549" w:rsidRPr="00E22542">
        <w:rPr>
          <w:rFonts w:asciiTheme="minorHAnsi" w:eastAsia="Arial" w:hAnsiTheme="minorHAnsi" w:cstheme="minorHAnsi"/>
          <w:color w:val="000000"/>
          <w:sz w:val="24"/>
          <w:szCs w:val="24"/>
        </w:rPr>
        <w:t xml:space="preserve">A avaliação da execução do objeto utilizará o disposto neste item. </w:t>
      </w:r>
    </w:p>
    <w:p w14:paraId="4CE6B14C" w14:textId="77777777" w:rsidR="005653C8" w:rsidRPr="00E22542" w:rsidRDefault="005653C8" w:rsidP="00127730">
      <w:pPr>
        <w:numPr>
          <w:ilvl w:val="1"/>
          <w:numId w:val="0"/>
        </w:numPr>
        <w:ind w:left="709"/>
        <w:jc w:val="both"/>
        <w:rPr>
          <w:rFonts w:asciiTheme="minorHAnsi" w:eastAsia="Arial" w:hAnsiTheme="minorHAnsi" w:cstheme="minorHAnsi"/>
          <w:sz w:val="24"/>
          <w:szCs w:val="24"/>
          <w:lang w:eastAsia="en-US"/>
        </w:rPr>
      </w:pPr>
      <w:r w:rsidRPr="00E22542">
        <w:rPr>
          <w:rFonts w:asciiTheme="minorHAnsi" w:eastAsia="Arial" w:hAnsiTheme="minorHAnsi" w:cstheme="minorHAnsi"/>
          <w:sz w:val="24"/>
          <w:szCs w:val="24"/>
          <w:lang w:eastAsia="en-US"/>
        </w:rPr>
        <w:t xml:space="preserve">7.1.1. Será indicada a retenção ou glosa no pagamento, proporcional à irregularidade verificada, sem prejuízo das sanções cabíveis, caso se constate que a Contratada: </w:t>
      </w:r>
    </w:p>
    <w:p w14:paraId="492C8893" w14:textId="77777777" w:rsidR="005653C8" w:rsidRPr="00E22542" w:rsidRDefault="005653C8" w:rsidP="00127730">
      <w:pPr>
        <w:numPr>
          <w:ilvl w:val="1"/>
          <w:numId w:val="0"/>
        </w:numPr>
        <w:ind w:left="709"/>
        <w:jc w:val="both"/>
        <w:rPr>
          <w:rFonts w:asciiTheme="minorHAnsi" w:eastAsia="Arial" w:hAnsiTheme="minorHAnsi" w:cstheme="minorHAnsi"/>
          <w:sz w:val="24"/>
          <w:szCs w:val="24"/>
          <w:lang w:eastAsia="en-US"/>
        </w:rPr>
      </w:pPr>
      <w:r w:rsidRPr="00E22542">
        <w:rPr>
          <w:rFonts w:asciiTheme="minorHAnsi" w:eastAsia="Arial" w:hAnsiTheme="minorHAnsi" w:cstheme="minorHAnsi"/>
          <w:sz w:val="24"/>
          <w:szCs w:val="24"/>
          <w:lang w:eastAsia="en-US"/>
        </w:rPr>
        <w:t>7.1.1.1.</w:t>
      </w:r>
      <w:r w:rsidRPr="00E22542">
        <w:rPr>
          <w:rFonts w:asciiTheme="minorHAnsi" w:eastAsia="Arial" w:hAnsiTheme="minorHAnsi" w:cstheme="minorHAnsi"/>
          <w:sz w:val="24"/>
          <w:szCs w:val="24"/>
          <w:lang w:eastAsia="en-US"/>
        </w:rPr>
        <w:tab/>
        <w:t xml:space="preserve">não produzir os resultados acordados, </w:t>
      </w:r>
    </w:p>
    <w:p w14:paraId="4C8052AF" w14:textId="77777777" w:rsidR="005653C8" w:rsidRPr="00E22542" w:rsidRDefault="005653C8" w:rsidP="00127730">
      <w:pPr>
        <w:numPr>
          <w:ilvl w:val="1"/>
          <w:numId w:val="0"/>
        </w:numPr>
        <w:ind w:left="709"/>
        <w:jc w:val="both"/>
        <w:rPr>
          <w:rFonts w:asciiTheme="minorHAnsi" w:eastAsia="Arial" w:hAnsiTheme="minorHAnsi" w:cstheme="minorHAnsi"/>
          <w:sz w:val="24"/>
          <w:szCs w:val="24"/>
          <w:lang w:eastAsia="en-US"/>
        </w:rPr>
      </w:pPr>
      <w:r w:rsidRPr="00E22542">
        <w:rPr>
          <w:rFonts w:asciiTheme="minorHAnsi" w:eastAsia="Arial" w:hAnsiTheme="minorHAnsi" w:cstheme="minorHAnsi"/>
          <w:sz w:val="24"/>
          <w:szCs w:val="24"/>
          <w:lang w:eastAsia="en-US"/>
        </w:rPr>
        <w:t>7.1.1.2.</w:t>
      </w:r>
      <w:r w:rsidRPr="00E22542">
        <w:rPr>
          <w:rFonts w:asciiTheme="minorHAnsi" w:eastAsia="Arial" w:hAnsiTheme="minorHAnsi" w:cstheme="minorHAnsi"/>
          <w:sz w:val="24"/>
          <w:szCs w:val="24"/>
          <w:lang w:eastAsia="en-US"/>
        </w:rPr>
        <w:tab/>
        <w:t xml:space="preserve">deixar de executar, ou não executar com a qualidade mínima exigida as atividades contratadas; ou </w:t>
      </w:r>
    </w:p>
    <w:p w14:paraId="71F0D0E6" w14:textId="77777777" w:rsidR="005653C8" w:rsidRPr="00E22542" w:rsidRDefault="005653C8" w:rsidP="00127730">
      <w:pPr>
        <w:numPr>
          <w:ilvl w:val="1"/>
          <w:numId w:val="0"/>
        </w:numPr>
        <w:ind w:left="709"/>
        <w:jc w:val="both"/>
        <w:rPr>
          <w:rFonts w:asciiTheme="minorHAnsi" w:eastAsia="Arial" w:hAnsiTheme="minorHAnsi" w:cstheme="minorHAnsi"/>
          <w:sz w:val="24"/>
          <w:szCs w:val="24"/>
          <w:lang w:eastAsia="en-US"/>
        </w:rPr>
      </w:pPr>
      <w:r w:rsidRPr="00E22542">
        <w:rPr>
          <w:rFonts w:asciiTheme="minorHAnsi" w:eastAsia="Arial" w:hAnsiTheme="minorHAnsi" w:cstheme="minorHAnsi"/>
          <w:sz w:val="24"/>
          <w:szCs w:val="24"/>
          <w:lang w:eastAsia="en-US"/>
        </w:rPr>
        <w:t>7.1.1.3.</w:t>
      </w:r>
      <w:r w:rsidRPr="00E22542">
        <w:rPr>
          <w:rFonts w:asciiTheme="minorHAnsi" w:eastAsia="Arial" w:hAnsiTheme="minorHAnsi" w:cstheme="minorHAnsi"/>
          <w:sz w:val="24"/>
          <w:szCs w:val="24"/>
          <w:lang w:eastAsia="en-US"/>
        </w:rPr>
        <w:tab/>
        <w:t>deixar de utilizar materiais e recursos humanos exigidos para a execução do serviço, ou utilizá-los com qualidade ou quantidade inferior à demandada.</w:t>
      </w:r>
    </w:p>
    <w:p w14:paraId="18F5191B" w14:textId="77777777" w:rsidR="005653C8" w:rsidRPr="00E22542" w:rsidRDefault="005653C8" w:rsidP="00127730">
      <w:pPr>
        <w:keepNext/>
        <w:keepLines/>
        <w:tabs>
          <w:tab w:val="left" w:pos="567"/>
        </w:tabs>
        <w:jc w:val="both"/>
        <w:outlineLvl w:val="1"/>
        <w:rPr>
          <w:rFonts w:asciiTheme="minorHAnsi" w:eastAsia="Arial" w:hAnsiTheme="minorHAnsi" w:cstheme="minorHAnsi"/>
          <w:color w:val="FF0000"/>
          <w:sz w:val="24"/>
          <w:szCs w:val="24"/>
        </w:rPr>
      </w:pPr>
      <w:r w:rsidRPr="00E22542">
        <w:rPr>
          <w:rFonts w:asciiTheme="minorHAnsi" w:eastAsia="Arial" w:hAnsiTheme="minorHAnsi" w:cstheme="minorHAnsi"/>
          <w:sz w:val="24"/>
          <w:szCs w:val="24"/>
        </w:rPr>
        <w:lastRenderedPageBreak/>
        <w:t>7.2.</w:t>
      </w:r>
      <w:r w:rsidRPr="00E22542">
        <w:rPr>
          <w:rFonts w:asciiTheme="minorHAnsi" w:eastAsia="Arial" w:hAnsiTheme="minorHAnsi" w:cstheme="minorHAnsi"/>
          <w:color w:val="FF0000"/>
          <w:sz w:val="24"/>
          <w:szCs w:val="24"/>
        </w:rPr>
        <w:tab/>
      </w:r>
      <w:r w:rsidRPr="00E22542">
        <w:rPr>
          <w:rFonts w:asciiTheme="minorHAnsi" w:eastAsia="Arial" w:hAnsiTheme="minorHAnsi" w:cstheme="minorHAnsi"/>
          <w:sz w:val="24"/>
          <w:szCs w:val="24"/>
        </w:rPr>
        <w:t xml:space="preserve">A aferição da execução contratual para fins de pagamento considerará os seguintes critérios: </w:t>
      </w:r>
    </w:p>
    <w:p w14:paraId="0DD0E213" w14:textId="394F4B0B" w:rsidR="005653C8" w:rsidRPr="00E22542" w:rsidRDefault="005653C8" w:rsidP="00127730">
      <w:pPr>
        <w:keepNext/>
        <w:keepLines/>
        <w:tabs>
          <w:tab w:val="left" w:pos="567"/>
        </w:tabs>
        <w:ind w:left="567"/>
        <w:jc w:val="both"/>
        <w:outlineLvl w:val="1"/>
        <w:rPr>
          <w:rFonts w:asciiTheme="minorHAnsi" w:eastAsia="Arial" w:hAnsiTheme="minorHAnsi" w:cstheme="minorHAnsi"/>
          <w:color w:val="000000"/>
          <w:sz w:val="24"/>
          <w:szCs w:val="24"/>
        </w:rPr>
      </w:pPr>
      <w:r w:rsidRPr="00E22542">
        <w:rPr>
          <w:rFonts w:asciiTheme="minorHAnsi" w:eastAsia="Arial" w:hAnsiTheme="minorHAnsi" w:cstheme="minorHAnsi"/>
          <w:sz w:val="24"/>
          <w:szCs w:val="24"/>
        </w:rPr>
        <w:t>7.</w:t>
      </w:r>
      <w:r w:rsidR="0064521B" w:rsidRPr="00E22542">
        <w:rPr>
          <w:rFonts w:asciiTheme="minorHAnsi" w:eastAsia="Arial" w:hAnsiTheme="minorHAnsi" w:cstheme="minorHAnsi"/>
          <w:sz w:val="24"/>
          <w:szCs w:val="24"/>
        </w:rPr>
        <w:t>2</w:t>
      </w:r>
      <w:r w:rsidRPr="00E22542">
        <w:rPr>
          <w:rFonts w:asciiTheme="minorHAnsi" w:eastAsia="Arial" w:hAnsiTheme="minorHAnsi" w:cstheme="minorHAnsi"/>
          <w:sz w:val="24"/>
          <w:szCs w:val="24"/>
        </w:rPr>
        <w:t>.1.</w:t>
      </w:r>
      <w:r w:rsidRPr="00E22542">
        <w:rPr>
          <w:rFonts w:asciiTheme="minorHAnsi" w:eastAsia="Arial" w:hAnsiTheme="minorHAnsi" w:cstheme="minorHAnsi"/>
          <w:color w:val="FF0000"/>
          <w:sz w:val="24"/>
          <w:szCs w:val="24"/>
        </w:rPr>
        <w:tab/>
      </w:r>
      <w:r w:rsidRPr="00E22542">
        <w:rPr>
          <w:rFonts w:asciiTheme="minorHAnsi" w:eastAsia="Arial" w:hAnsiTheme="minorHAnsi" w:cstheme="minorHAnsi"/>
          <w:color w:val="000000"/>
          <w:sz w:val="24"/>
          <w:szCs w:val="24"/>
        </w:rPr>
        <w:t xml:space="preserve">a produção dos resultados acordados; </w:t>
      </w:r>
    </w:p>
    <w:p w14:paraId="217DAE66" w14:textId="112EB47C" w:rsidR="005653C8" w:rsidRPr="00E22542" w:rsidRDefault="005653C8" w:rsidP="00127730">
      <w:pPr>
        <w:keepNext/>
        <w:keepLines/>
        <w:tabs>
          <w:tab w:val="left" w:pos="567"/>
        </w:tabs>
        <w:ind w:left="567"/>
        <w:jc w:val="both"/>
        <w:outlineLvl w:val="1"/>
        <w:rPr>
          <w:rFonts w:asciiTheme="minorHAnsi" w:eastAsia="Arial" w:hAnsiTheme="minorHAnsi" w:cstheme="minorHAnsi"/>
          <w:color w:val="000000"/>
          <w:sz w:val="24"/>
          <w:szCs w:val="24"/>
        </w:rPr>
      </w:pPr>
      <w:r w:rsidRPr="00E22542">
        <w:rPr>
          <w:rFonts w:asciiTheme="minorHAnsi" w:eastAsia="Arial" w:hAnsiTheme="minorHAnsi" w:cstheme="minorHAnsi"/>
          <w:sz w:val="24"/>
          <w:szCs w:val="24"/>
        </w:rPr>
        <w:t>7.</w:t>
      </w:r>
      <w:r w:rsidR="0064521B" w:rsidRPr="00E22542">
        <w:rPr>
          <w:rFonts w:asciiTheme="minorHAnsi" w:eastAsia="Arial" w:hAnsiTheme="minorHAnsi" w:cstheme="minorHAnsi"/>
          <w:sz w:val="24"/>
          <w:szCs w:val="24"/>
        </w:rPr>
        <w:t>2</w:t>
      </w:r>
      <w:r w:rsidRPr="00E22542">
        <w:rPr>
          <w:rFonts w:asciiTheme="minorHAnsi" w:eastAsia="Arial" w:hAnsiTheme="minorHAnsi" w:cstheme="minorHAnsi"/>
          <w:sz w:val="24"/>
          <w:szCs w:val="24"/>
        </w:rPr>
        <w:t>.2.</w:t>
      </w:r>
      <w:r w:rsidRPr="00E22542">
        <w:rPr>
          <w:rFonts w:asciiTheme="minorHAnsi" w:eastAsia="Arial" w:hAnsiTheme="minorHAnsi" w:cstheme="minorHAnsi"/>
          <w:sz w:val="24"/>
          <w:szCs w:val="24"/>
        </w:rPr>
        <w:tab/>
      </w:r>
      <w:r w:rsidRPr="00E22542">
        <w:rPr>
          <w:rFonts w:asciiTheme="minorHAnsi" w:eastAsia="Arial" w:hAnsiTheme="minorHAnsi" w:cstheme="minorHAnsi"/>
          <w:color w:val="000000"/>
          <w:sz w:val="24"/>
          <w:szCs w:val="24"/>
        </w:rPr>
        <w:t>a execução do serviço com qualidade mínima exigida.</w:t>
      </w:r>
    </w:p>
    <w:p w14:paraId="14A0083D" w14:textId="77777777" w:rsidR="009379D5" w:rsidRPr="00E22542" w:rsidRDefault="009379D5" w:rsidP="00127730">
      <w:pPr>
        <w:keepNext/>
        <w:keepLines/>
        <w:tabs>
          <w:tab w:val="left" w:pos="567"/>
        </w:tabs>
        <w:ind w:left="567"/>
        <w:jc w:val="both"/>
        <w:outlineLvl w:val="1"/>
        <w:rPr>
          <w:rFonts w:asciiTheme="minorHAnsi" w:eastAsia="Arial" w:hAnsiTheme="minorHAnsi" w:cstheme="minorHAnsi"/>
          <w:color w:val="FF0000"/>
          <w:sz w:val="24"/>
          <w:szCs w:val="24"/>
        </w:rPr>
      </w:pPr>
    </w:p>
    <w:p w14:paraId="03BFA861" w14:textId="0174ADED" w:rsidR="00A34952" w:rsidRPr="00E22542" w:rsidRDefault="001941B9" w:rsidP="00127730">
      <w:pPr>
        <w:keepNext/>
        <w:keepLines/>
        <w:tabs>
          <w:tab w:val="left" w:pos="567"/>
        </w:tabs>
        <w:jc w:val="both"/>
        <w:outlineLvl w:val="1"/>
        <w:rPr>
          <w:rFonts w:asciiTheme="minorHAnsi" w:eastAsia="MS Gothic" w:hAnsiTheme="minorHAnsi" w:cstheme="minorHAnsi"/>
          <w:b/>
          <w:bCs/>
          <w:sz w:val="24"/>
          <w:szCs w:val="24"/>
          <w:lang w:eastAsia="zh-CN" w:bidi="hi-IN"/>
        </w:rPr>
      </w:pPr>
      <w:r w:rsidRPr="00E22542">
        <w:rPr>
          <w:rFonts w:asciiTheme="minorHAnsi" w:eastAsia="MS Gothic" w:hAnsiTheme="minorHAnsi" w:cstheme="minorHAnsi"/>
          <w:b/>
          <w:bCs/>
          <w:sz w:val="24"/>
          <w:szCs w:val="24"/>
          <w:lang w:eastAsia="zh-CN" w:bidi="hi-IN"/>
        </w:rPr>
        <w:t>Do r</w:t>
      </w:r>
      <w:r w:rsidR="00A34952" w:rsidRPr="00E22542">
        <w:rPr>
          <w:rFonts w:asciiTheme="minorHAnsi" w:eastAsia="MS Gothic" w:hAnsiTheme="minorHAnsi" w:cstheme="minorHAnsi"/>
          <w:b/>
          <w:bCs/>
          <w:sz w:val="24"/>
          <w:szCs w:val="24"/>
          <w:lang w:eastAsia="zh-CN" w:bidi="hi-IN"/>
        </w:rPr>
        <w:t>ecebimento</w:t>
      </w:r>
    </w:p>
    <w:p w14:paraId="6BD1F8E3" w14:textId="5D5BD242" w:rsidR="00A34952" w:rsidRPr="00E22542" w:rsidRDefault="00452081" w:rsidP="00127730">
      <w:pPr>
        <w:numPr>
          <w:ilvl w:val="1"/>
          <w:numId w:val="0"/>
        </w:numPr>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w:t>
      </w:r>
      <w:r w:rsidR="0064521B" w:rsidRPr="00E22542">
        <w:rPr>
          <w:rFonts w:asciiTheme="minorHAnsi" w:eastAsia="Arial" w:hAnsiTheme="minorHAnsi" w:cstheme="minorHAnsi"/>
          <w:color w:val="000000"/>
          <w:sz w:val="24"/>
          <w:szCs w:val="24"/>
          <w:lang w:eastAsia="en-US"/>
        </w:rPr>
        <w:t>3</w:t>
      </w:r>
      <w:r w:rsidRPr="00E22542">
        <w:rPr>
          <w:rFonts w:asciiTheme="minorHAnsi" w:eastAsia="Arial" w:hAnsiTheme="minorHAnsi" w:cstheme="minorHAnsi"/>
          <w:color w:val="000000"/>
          <w:sz w:val="24"/>
          <w:szCs w:val="24"/>
          <w:lang w:eastAsia="en-US"/>
        </w:rPr>
        <w:t>.</w:t>
      </w:r>
      <w:r w:rsidRPr="00E22542">
        <w:rPr>
          <w:rFonts w:asciiTheme="minorHAnsi" w:eastAsia="Arial" w:hAnsiTheme="minorHAnsi" w:cstheme="minorHAnsi"/>
          <w:color w:val="000000"/>
          <w:sz w:val="24"/>
          <w:szCs w:val="24"/>
          <w:lang w:eastAsia="en-US"/>
        </w:rPr>
        <w:tab/>
      </w:r>
      <w:r w:rsidR="001941B9" w:rsidRPr="00E22542">
        <w:rPr>
          <w:rFonts w:asciiTheme="minorHAnsi" w:eastAsia="Arial" w:hAnsiTheme="minorHAnsi" w:cstheme="minorHAnsi"/>
          <w:color w:val="000000"/>
          <w:sz w:val="24"/>
          <w:szCs w:val="24"/>
          <w:lang w:eastAsia="en-US"/>
        </w:rPr>
        <w:t xml:space="preserve">Os serviços serão recebidos provisoriamente, no prazo de </w:t>
      </w:r>
      <w:r w:rsidR="00BA33E8" w:rsidRPr="00E22542">
        <w:rPr>
          <w:rFonts w:asciiTheme="minorHAnsi" w:eastAsia="Arial" w:hAnsiTheme="minorHAnsi" w:cstheme="minorHAnsi"/>
          <w:color w:val="000000"/>
          <w:sz w:val="24"/>
          <w:szCs w:val="24"/>
          <w:lang w:eastAsia="en-US"/>
        </w:rPr>
        <w:t>72 (setenta e duas) horas</w:t>
      </w:r>
      <w:r w:rsidR="001941B9" w:rsidRPr="00E22542">
        <w:rPr>
          <w:rFonts w:asciiTheme="minorHAnsi" w:eastAsia="Arial" w:hAnsiTheme="minorHAnsi" w:cstheme="minorHAnsi"/>
          <w:color w:val="000000"/>
          <w:sz w:val="24"/>
          <w:szCs w:val="24"/>
          <w:lang w:eastAsia="en-US"/>
        </w:rPr>
        <w:t>, pelos fiscais técnico e administrativo, mediante termos detalhados, quando verificado o cumprimento das exigências de caráter técnico e administrativo. (Art. 140, I, a, da Lei nº 14.133, de 2021 e</w:t>
      </w:r>
      <w:r w:rsidR="004F5922" w:rsidRPr="00E22542">
        <w:rPr>
          <w:rFonts w:asciiTheme="minorHAnsi" w:eastAsia="Arial" w:hAnsiTheme="minorHAnsi" w:cstheme="minorHAnsi"/>
          <w:color w:val="000000"/>
          <w:sz w:val="24"/>
          <w:szCs w:val="24"/>
          <w:lang w:eastAsia="en-US"/>
        </w:rPr>
        <w:t xml:space="preserve"> art. 43, </w:t>
      </w:r>
      <w:r w:rsidR="00991950" w:rsidRPr="00E22542">
        <w:rPr>
          <w:rFonts w:asciiTheme="minorHAnsi" w:eastAsia="Arial" w:hAnsiTheme="minorHAnsi" w:cstheme="minorHAnsi"/>
          <w:color w:val="000000"/>
          <w:sz w:val="24"/>
          <w:szCs w:val="24"/>
          <w:lang w:eastAsia="en-US"/>
        </w:rPr>
        <w:t>III do Decreto Municipal 14.730/23</w:t>
      </w:r>
      <w:r w:rsidR="001941B9" w:rsidRPr="00E22542">
        <w:rPr>
          <w:rFonts w:asciiTheme="minorHAnsi" w:eastAsia="Arial" w:hAnsiTheme="minorHAnsi" w:cstheme="minorHAnsi"/>
          <w:color w:val="000000"/>
          <w:sz w:val="24"/>
          <w:szCs w:val="24"/>
          <w:lang w:eastAsia="en-US"/>
        </w:rPr>
        <w:t>).</w:t>
      </w:r>
    </w:p>
    <w:p w14:paraId="79AF3713" w14:textId="18C6C148" w:rsidR="001941B9" w:rsidRPr="00E22542" w:rsidRDefault="00452081" w:rsidP="00127730">
      <w:pPr>
        <w:numPr>
          <w:ilvl w:val="1"/>
          <w:numId w:val="0"/>
        </w:numPr>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w:t>
      </w:r>
      <w:r w:rsidR="0064521B" w:rsidRPr="00E22542">
        <w:rPr>
          <w:rFonts w:asciiTheme="minorHAnsi" w:eastAsia="Arial" w:hAnsiTheme="minorHAnsi" w:cstheme="minorHAnsi"/>
          <w:color w:val="000000"/>
          <w:sz w:val="24"/>
          <w:szCs w:val="24"/>
          <w:lang w:eastAsia="en-US"/>
        </w:rPr>
        <w:t>4</w:t>
      </w:r>
      <w:r w:rsidRPr="00E22542">
        <w:rPr>
          <w:rFonts w:asciiTheme="minorHAnsi" w:eastAsia="Arial" w:hAnsiTheme="minorHAnsi" w:cstheme="minorHAnsi"/>
          <w:color w:val="000000"/>
          <w:sz w:val="24"/>
          <w:szCs w:val="24"/>
          <w:lang w:eastAsia="en-US"/>
        </w:rPr>
        <w:t>.</w:t>
      </w:r>
      <w:r w:rsidRPr="00E22542">
        <w:rPr>
          <w:rFonts w:asciiTheme="minorHAnsi" w:eastAsia="Arial" w:hAnsiTheme="minorHAnsi" w:cstheme="minorHAnsi"/>
          <w:color w:val="000000"/>
          <w:sz w:val="24"/>
          <w:szCs w:val="24"/>
          <w:lang w:eastAsia="en-US"/>
        </w:rPr>
        <w:tab/>
      </w:r>
      <w:r w:rsidR="001941B9" w:rsidRPr="00E22542">
        <w:rPr>
          <w:rFonts w:asciiTheme="minorHAnsi" w:eastAsia="Arial" w:hAnsiTheme="minorHAnsi" w:cstheme="minorHAnsi"/>
          <w:color w:val="000000"/>
          <w:sz w:val="24"/>
          <w:szCs w:val="24"/>
          <w:lang w:eastAsia="en-US"/>
        </w:rPr>
        <w:t xml:space="preserve">O prazo da disposição acima será contado do recebimento de comunicação de cobrança oriunda do contratado com a comprovação da prestação dos serviços a que se referem a parcela a ser paga. </w:t>
      </w:r>
    </w:p>
    <w:p w14:paraId="7CD0C6F3" w14:textId="1E55EF92" w:rsidR="001941B9" w:rsidRPr="00E22542" w:rsidRDefault="00452081" w:rsidP="00127730">
      <w:pPr>
        <w:numPr>
          <w:ilvl w:val="1"/>
          <w:numId w:val="0"/>
        </w:numPr>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w:t>
      </w:r>
      <w:r w:rsidR="0064521B" w:rsidRPr="00E22542">
        <w:rPr>
          <w:rFonts w:asciiTheme="minorHAnsi" w:eastAsia="Arial" w:hAnsiTheme="minorHAnsi" w:cstheme="minorHAnsi"/>
          <w:color w:val="000000"/>
          <w:sz w:val="24"/>
          <w:szCs w:val="24"/>
          <w:lang w:eastAsia="en-US"/>
        </w:rPr>
        <w:t>5</w:t>
      </w:r>
      <w:r w:rsidRPr="00E22542">
        <w:rPr>
          <w:rFonts w:asciiTheme="minorHAnsi" w:eastAsia="Arial" w:hAnsiTheme="minorHAnsi" w:cstheme="minorHAnsi"/>
          <w:color w:val="000000"/>
          <w:sz w:val="24"/>
          <w:szCs w:val="24"/>
          <w:lang w:eastAsia="en-US"/>
        </w:rPr>
        <w:t>.</w:t>
      </w:r>
      <w:r w:rsidRPr="00E22542">
        <w:rPr>
          <w:rFonts w:asciiTheme="minorHAnsi" w:eastAsia="Arial" w:hAnsiTheme="minorHAnsi" w:cstheme="minorHAnsi"/>
          <w:color w:val="000000"/>
          <w:sz w:val="24"/>
          <w:szCs w:val="24"/>
          <w:lang w:eastAsia="en-US"/>
        </w:rPr>
        <w:tab/>
      </w:r>
      <w:r w:rsidR="001941B9" w:rsidRPr="00E22542">
        <w:rPr>
          <w:rFonts w:asciiTheme="minorHAnsi" w:eastAsia="Arial" w:hAnsiTheme="minorHAnsi" w:cstheme="minorHAnsi"/>
          <w:color w:val="000000"/>
          <w:sz w:val="24"/>
          <w:szCs w:val="24"/>
          <w:lang w:eastAsia="en-US"/>
        </w:rPr>
        <w:t xml:space="preserve">O fiscal técnico do contrato realizará o recebimento provisório do objeto do contrato mediante termo detalhado que comprove o cumprimento das exigências de caráter técnico. (Art. </w:t>
      </w:r>
      <w:r w:rsidR="0024027C" w:rsidRPr="00E22542">
        <w:rPr>
          <w:rFonts w:asciiTheme="minorHAnsi" w:eastAsia="Arial" w:hAnsiTheme="minorHAnsi" w:cstheme="minorHAnsi"/>
          <w:color w:val="000000"/>
          <w:sz w:val="24"/>
          <w:szCs w:val="24"/>
          <w:lang w:eastAsia="en-US"/>
        </w:rPr>
        <w:t>17, II do Decreto Municipal 14.730/23</w:t>
      </w:r>
      <w:r w:rsidR="001941B9" w:rsidRPr="00E22542">
        <w:rPr>
          <w:rFonts w:asciiTheme="minorHAnsi" w:eastAsia="Arial" w:hAnsiTheme="minorHAnsi" w:cstheme="minorHAnsi"/>
          <w:color w:val="000000"/>
          <w:sz w:val="24"/>
          <w:szCs w:val="24"/>
          <w:lang w:eastAsia="en-US"/>
        </w:rPr>
        <w:t xml:space="preserve">). </w:t>
      </w:r>
    </w:p>
    <w:p w14:paraId="295C42BB" w14:textId="2D9998DC" w:rsidR="00A34952" w:rsidRPr="00E22542" w:rsidRDefault="00452081" w:rsidP="00127730">
      <w:pPr>
        <w:numPr>
          <w:ilvl w:val="1"/>
          <w:numId w:val="0"/>
        </w:numPr>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w:t>
      </w:r>
      <w:r w:rsidR="0064521B" w:rsidRPr="00E22542">
        <w:rPr>
          <w:rFonts w:asciiTheme="minorHAnsi" w:eastAsia="Arial" w:hAnsiTheme="minorHAnsi" w:cstheme="minorHAnsi"/>
          <w:color w:val="000000"/>
          <w:sz w:val="24"/>
          <w:szCs w:val="24"/>
          <w:lang w:eastAsia="en-US"/>
        </w:rPr>
        <w:t>6</w:t>
      </w:r>
      <w:r w:rsidRPr="00E22542">
        <w:rPr>
          <w:rFonts w:asciiTheme="minorHAnsi" w:eastAsia="Arial" w:hAnsiTheme="minorHAnsi" w:cstheme="minorHAnsi"/>
          <w:color w:val="000000"/>
          <w:sz w:val="24"/>
          <w:szCs w:val="24"/>
          <w:lang w:eastAsia="en-US"/>
        </w:rPr>
        <w:t>.</w:t>
      </w:r>
      <w:r w:rsidRPr="00E22542">
        <w:rPr>
          <w:rFonts w:asciiTheme="minorHAnsi" w:eastAsia="Arial" w:hAnsiTheme="minorHAnsi" w:cstheme="minorHAnsi"/>
          <w:color w:val="000000"/>
          <w:sz w:val="24"/>
          <w:szCs w:val="24"/>
          <w:lang w:eastAsia="en-US"/>
        </w:rPr>
        <w:tab/>
      </w:r>
      <w:r w:rsidR="001941B9" w:rsidRPr="00E22542">
        <w:rPr>
          <w:rFonts w:asciiTheme="minorHAnsi" w:eastAsia="Arial" w:hAnsiTheme="minorHAnsi" w:cstheme="minorHAnsi"/>
          <w:color w:val="000000"/>
          <w:sz w:val="24"/>
          <w:szCs w:val="24"/>
          <w:lang w:eastAsia="en-US"/>
        </w:rPr>
        <w:t>O fiscal administrativo do contrato realizará o recebimento provisório do objeto do contrato mediante termo detalhado que comprove o cumprimento das exigências de caráter administrativo. (</w:t>
      </w:r>
      <w:r w:rsidR="0024027C" w:rsidRPr="00E22542">
        <w:rPr>
          <w:rFonts w:asciiTheme="minorHAnsi" w:eastAsia="Arial" w:hAnsiTheme="minorHAnsi" w:cstheme="minorHAnsi"/>
          <w:color w:val="000000"/>
          <w:sz w:val="24"/>
          <w:szCs w:val="24"/>
          <w:lang w:eastAsia="en-US"/>
        </w:rPr>
        <w:t>Art. 17, II do Decreto Municipal 14.730/23</w:t>
      </w:r>
      <w:r w:rsidR="001941B9" w:rsidRPr="00E22542">
        <w:rPr>
          <w:rFonts w:asciiTheme="minorHAnsi" w:eastAsia="Arial" w:hAnsiTheme="minorHAnsi" w:cstheme="minorHAnsi"/>
          <w:color w:val="000000"/>
          <w:sz w:val="24"/>
          <w:szCs w:val="24"/>
          <w:lang w:eastAsia="en-US"/>
        </w:rPr>
        <w:t>).</w:t>
      </w:r>
    </w:p>
    <w:p w14:paraId="35B79145" w14:textId="5E1EE3A1" w:rsidR="0024027C" w:rsidRPr="00E22542" w:rsidRDefault="00452081" w:rsidP="00127730">
      <w:pPr>
        <w:numPr>
          <w:ilvl w:val="1"/>
          <w:numId w:val="0"/>
        </w:numPr>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w:t>
      </w:r>
      <w:r w:rsidR="0064521B" w:rsidRPr="00E22542">
        <w:rPr>
          <w:rFonts w:asciiTheme="minorHAnsi" w:eastAsia="Arial" w:hAnsiTheme="minorHAnsi" w:cstheme="minorHAnsi"/>
          <w:color w:val="000000"/>
          <w:sz w:val="24"/>
          <w:szCs w:val="24"/>
          <w:lang w:eastAsia="en-US"/>
        </w:rPr>
        <w:t>7</w:t>
      </w:r>
      <w:r w:rsidRPr="00E22542">
        <w:rPr>
          <w:rFonts w:asciiTheme="minorHAnsi" w:eastAsia="Arial" w:hAnsiTheme="minorHAnsi" w:cstheme="minorHAnsi"/>
          <w:color w:val="000000"/>
          <w:sz w:val="24"/>
          <w:szCs w:val="24"/>
          <w:lang w:eastAsia="en-US"/>
        </w:rPr>
        <w:t>.</w:t>
      </w:r>
      <w:r w:rsidRPr="00E22542">
        <w:rPr>
          <w:rFonts w:asciiTheme="minorHAnsi" w:eastAsia="Arial" w:hAnsiTheme="minorHAnsi" w:cstheme="minorHAnsi"/>
          <w:color w:val="000000"/>
          <w:sz w:val="24"/>
          <w:szCs w:val="24"/>
          <w:lang w:eastAsia="en-US"/>
        </w:rPr>
        <w:tab/>
      </w:r>
      <w:r w:rsidR="0024027C" w:rsidRPr="00E22542">
        <w:rPr>
          <w:rFonts w:asciiTheme="minorHAnsi" w:eastAsia="Arial" w:hAnsiTheme="minorHAnsi" w:cstheme="minorHAnsi"/>
          <w:color w:val="000000"/>
          <w:sz w:val="24"/>
          <w:szCs w:val="24"/>
          <w:lang w:eastAsia="en-US"/>
        </w:rPr>
        <w:t>De acordo com o art. 17, IV, do Decreto Municipal 14.730/23, caberá ao fiscal setorial o acompanhamento da execução do contrato nos aspectos técnicos ou administrativos quando a prestação do objeto ocorrer concomitantemente em setores distintos ou em unidades desconcentradas de um órgão ou uma entidade.</w:t>
      </w:r>
    </w:p>
    <w:p w14:paraId="2E45118E" w14:textId="07196291" w:rsidR="001941B9" w:rsidRPr="00E22542" w:rsidRDefault="00452081" w:rsidP="00127730">
      <w:pPr>
        <w:numPr>
          <w:ilvl w:val="1"/>
          <w:numId w:val="0"/>
        </w:numPr>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w:t>
      </w:r>
      <w:r w:rsidR="0064521B" w:rsidRPr="00E22542">
        <w:rPr>
          <w:rFonts w:asciiTheme="minorHAnsi" w:eastAsia="Arial" w:hAnsiTheme="minorHAnsi" w:cstheme="minorHAnsi"/>
          <w:color w:val="000000"/>
          <w:sz w:val="24"/>
          <w:szCs w:val="24"/>
          <w:lang w:eastAsia="en-US"/>
        </w:rPr>
        <w:t>8</w:t>
      </w:r>
      <w:r w:rsidRPr="00E22542">
        <w:rPr>
          <w:rFonts w:asciiTheme="minorHAnsi" w:eastAsia="Arial" w:hAnsiTheme="minorHAnsi" w:cstheme="minorHAnsi"/>
          <w:color w:val="000000"/>
          <w:sz w:val="24"/>
          <w:szCs w:val="24"/>
          <w:lang w:eastAsia="en-US"/>
        </w:rPr>
        <w:t>.</w:t>
      </w:r>
      <w:r w:rsidRPr="00E22542">
        <w:rPr>
          <w:rFonts w:asciiTheme="minorHAnsi" w:eastAsia="Arial" w:hAnsiTheme="minorHAnsi" w:cstheme="minorHAnsi"/>
          <w:color w:val="000000"/>
          <w:sz w:val="24"/>
          <w:szCs w:val="24"/>
          <w:lang w:eastAsia="en-US"/>
        </w:rPr>
        <w:tab/>
      </w:r>
      <w:r w:rsidR="001941B9" w:rsidRPr="00E22542">
        <w:rPr>
          <w:rFonts w:asciiTheme="minorHAnsi" w:eastAsia="Arial" w:hAnsiTheme="minorHAnsi" w:cstheme="minorHAnsi"/>
          <w:color w:val="000000"/>
          <w:sz w:val="24"/>
          <w:szCs w:val="24"/>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269F9EB2" w14:textId="042D2F71" w:rsidR="001941B9" w:rsidRPr="00E22542" w:rsidRDefault="00452081" w:rsidP="00127730">
      <w:pPr>
        <w:numPr>
          <w:ilvl w:val="1"/>
          <w:numId w:val="0"/>
        </w:numPr>
        <w:ind w:left="708"/>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w:t>
      </w:r>
      <w:r w:rsidR="0064521B" w:rsidRPr="00E22542">
        <w:rPr>
          <w:rFonts w:asciiTheme="minorHAnsi" w:eastAsia="Arial" w:hAnsiTheme="minorHAnsi" w:cstheme="minorHAnsi"/>
          <w:color w:val="000000"/>
          <w:sz w:val="24"/>
          <w:szCs w:val="24"/>
          <w:lang w:eastAsia="en-US"/>
        </w:rPr>
        <w:t>8</w:t>
      </w:r>
      <w:r w:rsidRPr="00E22542">
        <w:rPr>
          <w:rFonts w:asciiTheme="minorHAnsi" w:eastAsia="Arial" w:hAnsiTheme="minorHAnsi" w:cstheme="minorHAnsi"/>
          <w:color w:val="000000"/>
          <w:sz w:val="24"/>
          <w:szCs w:val="24"/>
          <w:lang w:eastAsia="en-US"/>
        </w:rPr>
        <w:t>.1.</w:t>
      </w:r>
      <w:r w:rsidRPr="00E22542">
        <w:rPr>
          <w:rFonts w:asciiTheme="minorHAnsi" w:eastAsia="Arial" w:hAnsiTheme="minorHAnsi" w:cstheme="minorHAnsi"/>
          <w:color w:val="000000"/>
          <w:sz w:val="24"/>
          <w:szCs w:val="24"/>
          <w:lang w:eastAsia="en-US"/>
        </w:rPr>
        <w:tab/>
      </w:r>
      <w:r w:rsidR="001941B9" w:rsidRPr="00E22542">
        <w:rPr>
          <w:rFonts w:asciiTheme="minorHAnsi" w:eastAsia="Arial" w:hAnsiTheme="minorHAnsi" w:cstheme="minorHAnsi"/>
          <w:color w:val="000000"/>
          <w:sz w:val="24"/>
          <w:szCs w:val="24"/>
          <w:lang w:eastAsia="en-US"/>
        </w:rPr>
        <w:t xml:space="preserve">Será considerado como ocorrido o recebimento provisório com a entrega do termo detalhado ou, em havendo mais de um a ser feito, com a entrega do último; </w:t>
      </w:r>
    </w:p>
    <w:p w14:paraId="37A2450D" w14:textId="117F324D" w:rsidR="001941B9" w:rsidRPr="00E22542" w:rsidRDefault="00452081" w:rsidP="00127730">
      <w:pPr>
        <w:numPr>
          <w:ilvl w:val="1"/>
          <w:numId w:val="0"/>
        </w:numPr>
        <w:ind w:left="708"/>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w:t>
      </w:r>
      <w:r w:rsidR="0064521B" w:rsidRPr="00E22542">
        <w:rPr>
          <w:rFonts w:asciiTheme="minorHAnsi" w:eastAsia="Arial" w:hAnsiTheme="minorHAnsi" w:cstheme="minorHAnsi"/>
          <w:color w:val="000000"/>
          <w:sz w:val="24"/>
          <w:szCs w:val="24"/>
          <w:lang w:eastAsia="en-US"/>
        </w:rPr>
        <w:t>8</w:t>
      </w:r>
      <w:r w:rsidRPr="00E22542">
        <w:rPr>
          <w:rFonts w:asciiTheme="minorHAnsi" w:eastAsia="Arial" w:hAnsiTheme="minorHAnsi" w:cstheme="minorHAnsi"/>
          <w:color w:val="000000"/>
          <w:sz w:val="24"/>
          <w:szCs w:val="24"/>
          <w:lang w:eastAsia="en-US"/>
        </w:rPr>
        <w:t>.2.</w:t>
      </w:r>
      <w:r w:rsidRPr="00E22542">
        <w:rPr>
          <w:rFonts w:asciiTheme="minorHAnsi" w:eastAsia="Arial" w:hAnsiTheme="minorHAnsi" w:cstheme="minorHAnsi"/>
          <w:color w:val="000000"/>
          <w:sz w:val="24"/>
          <w:szCs w:val="24"/>
          <w:lang w:eastAsia="en-US"/>
        </w:rPr>
        <w:tab/>
      </w:r>
      <w:r w:rsidR="001941B9" w:rsidRPr="00E22542">
        <w:rPr>
          <w:rFonts w:asciiTheme="minorHAnsi" w:eastAsia="Arial" w:hAnsiTheme="minorHAnsi" w:cstheme="minorHAnsi"/>
          <w:color w:val="000000"/>
          <w:sz w:val="24"/>
          <w:szCs w:val="24"/>
          <w:lang w:eastAsia="en-US"/>
        </w:rPr>
        <w:t xml:space="preserve">O Contratado fica obrigado a reparar, corrigir, remover, reconstruir ou substituir, às suas expensas, no todo ou em parte, o objeto em que se verificarem vícios, defeitos ou incorreções resultantes da execução ou materiais empregados, cabendo à fiscalização não </w:t>
      </w:r>
      <w:r w:rsidR="001941B9" w:rsidRPr="00E22542">
        <w:rPr>
          <w:rFonts w:asciiTheme="minorHAnsi" w:eastAsia="Arial" w:hAnsiTheme="minorHAnsi" w:cstheme="minorHAnsi"/>
          <w:color w:val="000000"/>
          <w:sz w:val="24"/>
          <w:szCs w:val="24"/>
          <w:lang w:eastAsia="en-US"/>
        </w:rPr>
        <w:lastRenderedPageBreak/>
        <w:t xml:space="preserve">atestar a última e/ou única medição de serviços até que sejam sanadas todas as eventuais pendências que possam vir a ser apontadas no Recebimento Provisório. </w:t>
      </w:r>
    </w:p>
    <w:p w14:paraId="34D70786" w14:textId="7FFEAA38" w:rsidR="001941B9" w:rsidRPr="00E22542" w:rsidRDefault="00452081" w:rsidP="00127730">
      <w:pPr>
        <w:numPr>
          <w:ilvl w:val="1"/>
          <w:numId w:val="0"/>
        </w:numPr>
        <w:ind w:left="708"/>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w:t>
      </w:r>
      <w:r w:rsidR="0064521B" w:rsidRPr="00E22542">
        <w:rPr>
          <w:rFonts w:asciiTheme="minorHAnsi" w:eastAsia="Arial" w:hAnsiTheme="minorHAnsi" w:cstheme="minorHAnsi"/>
          <w:color w:val="000000"/>
          <w:sz w:val="24"/>
          <w:szCs w:val="24"/>
          <w:lang w:eastAsia="en-US"/>
        </w:rPr>
        <w:t>8</w:t>
      </w:r>
      <w:r w:rsidRPr="00E22542">
        <w:rPr>
          <w:rFonts w:asciiTheme="minorHAnsi" w:eastAsia="Arial" w:hAnsiTheme="minorHAnsi" w:cstheme="minorHAnsi"/>
          <w:color w:val="000000"/>
          <w:sz w:val="24"/>
          <w:szCs w:val="24"/>
          <w:lang w:eastAsia="en-US"/>
        </w:rPr>
        <w:t>.3.</w:t>
      </w:r>
      <w:r w:rsidRPr="00E22542">
        <w:rPr>
          <w:rFonts w:asciiTheme="minorHAnsi" w:eastAsia="Arial" w:hAnsiTheme="minorHAnsi" w:cstheme="minorHAnsi"/>
          <w:color w:val="000000"/>
          <w:sz w:val="24"/>
          <w:szCs w:val="24"/>
          <w:lang w:eastAsia="en-US"/>
        </w:rPr>
        <w:tab/>
      </w:r>
      <w:r w:rsidR="001941B9" w:rsidRPr="00E22542">
        <w:rPr>
          <w:rFonts w:asciiTheme="minorHAnsi" w:eastAsia="Arial" w:hAnsiTheme="minorHAnsi" w:cstheme="minorHAnsi"/>
          <w:color w:val="000000"/>
          <w:sz w:val="24"/>
          <w:szCs w:val="24"/>
          <w:lang w:eastAsia="en-US"/>
        </w:rPr>
        <w:t>A fiscalização não efetuará o ateste da última e/ou única medição de serviços até que sejam sanadas todas as eventuais pendências que possam vir a ser apontadas no Recebimento Provisório. (Art. 119 c/c art. 140 da Lei nº 14133, de 2021)</w:t>
      </w:r>
      <w:r w:rsidR="0024027C" w:rsidRPr="00E22542">
        <w:rPr>
          <w:rFonts w:asciiTheme="minorHAnsi" w:eastAsia="Arial" w:hAnsiTheme="minorHAnsi" w:cstheme="minorHAnsi"/>
          <w:color w:val="000000"/>
          <w:sz w:val="24"/>
          <w:szCs w:val="24"/>
          <w:lang w:eastAsia="en-US"/>
        </w:rPr>
        <w:t>.</w:t>
      </w:r>
    </w:p>
    <w:p w14:paraId="3C7AC261" w14:textId="78318F39" w:rsidR="001941B9" w:rsidRPr="00E22542" w:rsidRDefault="00452081" w:rsidP="00127730">
      <w:pPr>
        <w:numPr>
          <w:ilvl w:val="1"/>
          <w:numId w:val="0"/>
        </w:numPr>
        <w:ind w:left="708"/>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w:t>
      </w:r>
      <w:r w:rsidR="0064521B" w:rsidRPr="00E22542">
        <w:rPr>
          <w:rFonts w:asciiTheme="minorHAnsi" w:eastAsia="Arial" w:hAnsiTheme="minorHAnsi" w:cstheme="minorHAnsi"/>
          <w:color w:val="000000"/>
          <w:sz w:val="24"/>
          <w:szCs w:val="24"/>
          <w:lang w:eastAsia="en-US"/>
        </w:rPr>
        <w:t>8</w:t>
      </w:r>
      <w:r w:rsidRPr="00E22542">
        <w:rPr>
          <w:rFonts w:asciiTheme="minorHAnsi" w:eastAsia="Arial" w:hAnsiTheme="minorHAnsi" w:cstheme="minorHAnsi"/>
          <w:color w:val="000000"/>
          <w:sz w:val="24"/>
          <w:szCs w:val="24"/>
          <w:lang w:eastAsia="en-US"/>
        </w:rPr>
        <w:t>.</w:t>
      </w:r>
      <w:r w:rsidR="00786D45" w:rsidRPr="00E22542">
        <w:rPr>
          <w:rFonts w:asciiTheme="minorHAnsi" w:eastAsia="Arial" w:hAnsiTheme="minorHAnsi" w:cstheme="minorHAnsi"/>
          <w:color w:val="000000"/>
          <w:sz w:val="24"/>
          <w:szCs w:val="24"/>
          <w:lang w:eastAsia="en-US"/>
        </w:rPr>
        <w:t>4</w:t>
      </w:r>
      <w:r w:rsidRPr="00E22542">
        <w:rPr>
          <w:rFonts w:asciiTheme="minorHAnsi" w:eastAsia="Arial" w:hAnsiTheme="minorHAnsi" w:cstheme="minorHAnsi"/>
          <w:color w:val="000000"/>
          <w:sz w:val="24"/>
          <w:szCs w:val="24"/>
          <w:lang w:eastAsia="en-US"/>
        </w:rPr>
        <w:t>.</w:t>
      </w:r>
      <w:r w:rsidRPr="00E22542">
        <w:rPr>
          <w:rFonts w:asciiTheme="minorHAnsi" w:eastAsia="Arial" w:hAnsiTheme="minorHAnsi" w:cstheme="minorHAnsi"/>
          <w:color w:val="000000"/>
          <w:sz w:val="24"/>
          <w:szCs w:val="24"/>
          <w:lang w:eastAsia="en-US"/>
        </w:rPr>
        <w:tab/>
      </w:r>
      <w:r w:rsidR="001941B9" w:rsidRPr="00E22542">
        <w:rPr>
          <w:rFonts w:asciiTheme="minorHAnsi" w:eastAsia="Arial" w:hAnsiTheme="minorHAnsi" w:cstheme="minorHAnsi"/>
          <w:color w:val="000000"/>
          <w:sz w:val="24"/>
          <w:szCs w:val="24"/>
          <w:lang w:eastAsia="en-US"/>
        </w:rPr>
        <w:t>O recebimento provisório também ficará sujeito, quando cabível, à conclusão de todos os testes de campo e à entrega dos Manuais e Instruções exigíveis</w:t>
      </w:r>
      <w:r w:rsidR="0024027C" w:rsidRPr="00E22542">
        <w:rPr>
          <w:rFonts w:asciiTheme="minorHAnsi" w:eastAsia="Arial" w:hAnsiTheme="minorHAnsi" w:cstheme="minorHAnsi"/>
          <w:color w:val="000000"/>
          <w:sz w:val="24"/>
          <w:szCs w:val="24"/>
          <w:lang w:eastAsia="en-US"/>
        </w:rPr>
        <w:t>.</w:t>
      </w:r>
    </w:p>
    <w:p w14:paraId="5FED48FF" w14:textId="495A5838" w:rsidR="001941B9" w:rsidRPr="00E22542" w:rsidRDefault="00786D45" w:rsidP="00127730">
      <w:pPr>
        <w:ind w:left="708"/>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w:t>
      </w:r>
      <w:r w:rsidR="0064521B" w:rsidRPr="00E22542">
        <w:rPr>
          <w:rFonts w:asciiTheme="minorHAnsi" w:eastAsia="Arial" w:hAnsiTheme="minorHAnsi" w:cstheme="minorHAnsi"/>
          <w:color w:val="000000"/>
          <w:sz w:val="24"/>
          <w:szCs w:val="24"/>
          <w:lang w:eastAsia="en-US"/>
        </w:rPr>
        <w:t>8</w:t>
      </w:r>
      <w:r w:rsidRPr="00E22542">
        <w:rPr>
          <w:rFonts w:asciiTheme="minorHAnsi" w:eastAsia="Arial" w:hAnsiTheme="minorHAnsi" w:cstheme="minorHAnsi"/>
          <w:color w:val="000000"/>
          <w:sz w:val="24"/>
          <w:szCs w:val="24"/>
          <w:lang w:eastAsia="en-US"/>
        </w:rPr>
        <w:t>.5.</w:t>
      </w:r>
      <w:r w:rsidRPr="00E22542">
        <w:rPr>
          <w:rFonts w:asciiTheme="minorHAnsi" w:eastAsia="Arial" w:hAnsiTheme="minorHAnsi" w:cstheme="minorHAnsi"/>
          <w:color w:val="000000"/>
          <w:sz w:val="24"/>
          <w:szCs w:val="24"/>
          <w:lang w:eastAsia="en-US"/>
        </w:rPr>
        <w:tab/>
      </w:r>
      <w:r w:rsidR="001941B9" w:rsidRPr="00E22542">
        <w:rPr>
          <w:rFonts w:asciiTheme="minorHAnsi" w:eastAsia="Arial" w:hAnsiTheme="minorHAnsi" w:cstheme="minorHAnsi"/>
          <w:color w:val="000000"/>
          <w:sz w:val="24"/>
          <w:szCs w:val="24"/>
          <w:lang w:eastAsia="en-US"/>
        </w:rPr>
        <w:t>Os serviços poderão ser rejeitados, no todo ou em parte, quando em desacordo com as especificações constantes neste Termo de Referência e na proposta, sem prejuízo da aplicação das penalidades.</w:t>
      </w:r>
    </w:p>
    <w:p w14:paraId="67C48DD7" w14:textId="0B7C1F89" w:rsidR="001941B9" w:rsidRPr="00E22542" w:rsidRDefault="00786D45" w:rsidP="00127730">
      <w:pPr>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w:t>
      </w:r>
      <w:r w:rsidR="0064521B" w:rsidRPr="00E22542">
        <w:rPr>
          <w:rFonts w:asciiTheme="minorHAnsi" w:eastAsia="Arial" w:hAnsiTheme="minorHAnsi" w:cstheme="minorHAnsi"/>
          <w:color w:val="000000"/>
          <w:sz w:val="24"/>
          <w:szCs w:val="24"/>
          <w:lang w:eastAsia="en-US"/>
        </w:rPr>
        <w:t>9</w:t>
      </w:r>
      <w:r w:rsidRPr="00E22542">
        <w:rPr>
          <w:rFonts w:asciiTheme="minorHAnsi" w:eastAsia="Arial" w:hAnsiTheme="minorHAnsi" w:cstheme="minorHAnsi"/>
          <w:color w:val="000000"/>
          <w:sz w:val="24"/>
          <w:szCs w:val="24"/>
          <w:lang w:eastAsia="en-US"/>
        </w:rPr>
        <w:t>.</w:t>
      </w:r>
      <w:r w:rsidRPr="00E22542">
        <w:rPr>
          <w:rFonts w:asciiTheme="minorHAnsi" w:eastAsia="Arial" w:hAnsiTheme="minorHAnsi" w:cstheme="minorHAnsi"/>
          <w:color w:val="000000"/>
          <w:sz w:val="24"/>
          <w:szCs w:val="24"/>
          <w:lang w:eastAsia="en-US"/>
        </w:rPr>
        <w:tab/>
      </w:r>
      <w:r w:rsidR="001941B9" w:rsidRPr="00E22542">
        <w:rPr>
          <w:rFonts w:asciiTheme="minorHAnsi" w:eastAsia="Arial" w:hAnsiTheme="minorHAnsi" w:cstheme="minorHAnsi"/>
          <w:color w:val="000000"/>
          <w:sz w:val="24"/>
          <w:szCs w:val="24"/>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44DEF1FE" w14:textId="2D0B6B04" w:rsidR="00466CCB" w:rsidRPr="00E22542" w:rsidRDefault="00786D45" w:rsidP="00127730">
      <w:pPr>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7.1</w:t>
      </w:r>
      <w:r w:rsidR="0064521B" w:rsidRPr="00E22542">
        <w:rPr>
          <w:rFonts w:asciiTheme="minorHAnsi" w:eastAsia="Arial" w:hAnsiTheme="minorHAnsi" w:cstheme="minorHAnsi"/>
          <w:color w:val="000000"/>
          <w:sz w:val="24"/>
          <w:szCs w:val="24"/>
          <w:lang w:eastAsia="en-US"/>
        </w:rPr>
        <w:t>0</w:t>
      </w:r>
      <w:r w:rsidRPr="00E22542">
        <w:rPr>
          <w:rFonts w:asciiTheme="minorHAnsi" w:eastAsia="Arial" w:hAnsiTheme="minorHAnsi" w:cstheme="minorHAnsi"/>
          <w:color w:val="000000"/>
          <w:sz w:val="24"/>
          <w:szCs w:val="24"/>
          <w:lang w:eastAsia="en-US"/>
        </w:rPr>
        <w:t>.</w:t>
      </w:r>
      <w:r w:rsidRPr="00E22542">
        <w:rPr>
          <w:rFonts w:asciiTheme="minorHAnsi" w:eastAsia="Arial" w:hAnsiTheme="minorHAnsi" w:cstheme="minorHAnsi"/>
          <w:color w:val="000000"/>
          <w:sz w:val="24"/>
          <w:szCs w:val="24"/>
          <w:lang w:eastAsia="en-US"/>
        </w:rPr>
        <w:tab/>
      </w:r>
      <w:r w:rsidR="00466CCB" w:rsidRPr="00E22542">
        <w:rPr>
          <w:rFonts w:asciiTheme="minorHAnsi" w:eastAsia="Arial" w:hAnsiTheme="minorHAnsi" w:cstheme="minorHAnsi"/>
          <w:color w:val="000000"/>
          <w:sz w:val="24"/>
          <w:szCs w:val="24"/>
          <w:lang w:eastAsia="en-US"/>
        </w:rPr>
        <w:t xml:space="preserve">Os serviços serão recebidos definitivamente no prazo de </w:t>
      </w:r>
      <w:r w:rsidR="00BA33E8" w:rsidRPr="00E22542">
        <w:rPr>
          <w:rFonts w:asciiTheme="minorHAnsi" w:eastAsia="Arial" w:hAnsiTheme="minorHAnsi" w:cstheme="minorHAnsi"/>
          <w:color w:val="000000"/>
          <w:sz w:val="24"/>
          <w:szCs w:val="24"/>
          <w:lang w:eastAsia="en-US"/>
        </w:rPr>
        <w:t>07 (sete</w:t>
      </w:r>
      <w:r w:rsidR="00466CCB" w:rsidRPr="00E22542">
        <w:rPr>
          <w:rFonts w:asciiTheme="minorHAnsi" w:eastAsia="Arial" w:hAnsiTheme="minorHAnsi" w:cstheme="minorHAnsi"/>
          <w:color w:val="000000"/>
          <w:sz w:val="24"/>
          <w:szCs w:val="24"/>
          <w:lang w:eastAsia="en-US"/>
        </w:rPr>
        <w:t>) dias, contados do recebimento provisório, por servidor ou comissão designada pela autoridade competente, após a verificação da qualidade e quantidade do serviço e consequente aceitação mediante termo detalhado, obedecendo os seguintes procedimentos:</w:t>
      </w:r>
    </w:p>
    <w:p w14:paraId="24E3C1EE" w14:textId="0F2DF6FB" w:rsidR="00466CCB" w:rsidRPr="00E22542" w:rsidRDefault="00786D45" w:rsidP="00127730">
      <w:pPr>
        <w:ind w:left="708"/>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7.1</w:t>
      </w:r>
      <w:r w:rsidR="0064521B" w:rsidRPr="00E22542">
        <w:rPr>
          <w:rFonts w:asciiTheme="minorHAnsi" w:eastAsia="Arial" w:hAnsiTheme="minorHAnsi" w:cstheme="minorHAnsi"/>
          <w:color w:val="000000"/>
          <w:sz w:val="24"/>
          <w:szCs w:val="24"/>
          <w:lang w:eastAsia="en-US"/>
        </w:rPr>
        <w:t>0</w:t>
      </w:r>
      <w:r w:rsidRPr="00E22542">
        <w:rPr>
          <w:rFonts w:asciiTheme="minorHAnsi" w:eastAsia="Arial" w:hAnsiTheme="minorHAnsi" w:cstheme="minorHAnsi"/>
          <w:color w:val="000000"/>
          <w:sz w:val="24"/>
          <w:szCs w:val="24"/>
          <w:lang w:eastAsia="en-US"/>
        </w:rPr>
        <w:t>.1.</w:t>
      </w:r>
      <w:r w:rsidRPr="00E22542">
        <w:rPr>
          <w:rFonts w:asciiTheme="minorHAnsi" w:eastAsia="Arial" w:hAnsiTheme="minorHAnsi" w:cstheme="minorHAnsi"/>
          <w:color w:val="000000"/>
          <w:sz w:val="24"/>
          <w:szCs w:val="24"/>
          <w:lang w:eastAsia="en-US"/>
        </w:rPr>
        <w:tab/>
      </w:r>
      <w:r w:rsidR="00466CCB" w:rsidRPr="00E22542">
        <w:rPr>
          <w:rFonts w:asciiTheme="minorHAnsi" w:eastAsia="Arial" w:hAnsiTheme="minorHAnsi" w:cstheme="minorHAnsi"/>
          <w:color w:val="000000"/>
          <w:sz w:val="24"/>
          <w:szCs w:val="24"/>
          <w:lang w:eastAsia="en-US"/>
        </w:rPr>
        <w:t xml:space="preserve">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r w:rsidR="006B620D" w:rsidRPr="00E22542">
        <w:rPr>
          <w:rFonts w:asciiTheme="minorHAnsi" w:eastAsia="Arial" w:hAnsiTheme="minorHAnsi" w:cstheme="minorHAnsi"/>
          <w:color w:val="000000"/>
          <w:sz w:val="24"/>
          <w:szCs w:val="24"/>
          <w:lang w:eastAsia="en-US"/>
        </w:rPr>
        <w:t>(artigo 18, V, VI e VII, do Decreto Municipal nº 14.730/2023).</w:t>
      </w:r>
    </w:p>
    <w:p w14:paraId="4E83093D" w14:textId="5A2C221B" w:rsidR="00466CCB" w:rsidRPr="00E22542" w:rsidRDefault="00786D45" w:rsidP="00127730">
      <w:pPr>
        <w:ind w:left="708"/>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7.1</w:t>
      </w:r>
      <w:r w:rsidR="0064521B" w:rsidRPr="00E22542">
        <w:rPr>
          <w:rFonts w:asciiTheme="minorHAnsi" w:eastAsia="Arial" w:hAnsiTheme="minorHAnsi" w:cstheme="minorHAnsi"/>
          <w:color w:val="000000"/>
          <w:sz w:val="24"/>
          <w:szCs w:val="24"/>
          <w:lang w:eastAsia="en-US"/>
        </w:rPr>
        <w:t>0</w:t>
      </w:r>
      <w:r w:rsidRPr="00E22542">
        <w:rPr>
          <w:rFonts w:asciiTheme="minorHAnsi" w:eastAsia="Arial" w:hAnsiTheme="minorHAnsi" w:cstheme="minorHAnsi"/>
          <w:color w:val="000000"/>
          <w:sz w:val="24"/>
          <w:szCs w:val="24"/>
          <w:lang w:eastAsia="en-US"/>
        </w:rPr>
        <w:t>.2.</w:t>
      </w:r>
      <w:r w:rsidRPr="00E22542">
        <w:rPr>
          <w:rFonts w:asciiTheme="minorHAnsi" w:eastAsia="Arial" w:hAnsiTheme="minorHAnsi" w:cstheme="minorHAnsi"/>
          <w:color w:val="000000"/>
          <w:sz w:val="24"/>
          <w:szCs w:val="24"/>
          <w:lang w:eastAsia="en-US"/>
        </w:rPr>
        <w:tab/>
      </w:r>
      <w:r w:rsidR="00466CCB" w:rsidRPr="00E22542">
        <w:rPr>
          <w:rFonts w:asciiTheme="minorHAnsi" w:eastAsia="Arial" w:hAnsiTheme="minorHAnsi" w:cstheme="minorHAnsi"/>
          <w:color w:val="000000"/>
          <w:sz w:val="24"/>
          <w:szCs w:val="24"/>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7BAA3FC0" w14:textId="338303E8" w:rsidR="00466CCB" w:rsidRPr="00E22542" w:rsidRDefault="006A45EE" w:rsidP="00127730">
      <w:pPr>
        <w:ind w:left="708"/>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7.1</w:t>
      </w:r>
      <w:r w:rsidR="0064521B" w:rsidRPr="00E22542">
        <w:rPr>
          <w:rFonts w:asciiTheme="minorHAnsi" w:eastAsia="Arial" w:hAnsiTheme="minorHAnsi" w:cstheme="minorHAnsi"/>
          <w:color w:val="000000"/>
          <w:sz w:val="24"/>
          <w:szCs w:val="24"/>
          <w:lang w:eastAsia="en-US"/>
        </w:rPr>
        <w:t>0</w:t>
      </w:r>
      <w:r w:rsidRPr="00E22542">
        <w:rPr>
          <w:rFonts w:asciiTheme="minorHAnsi" w:eastAsia="Arial" w:hAnsiTheme="minorHAnsi" w:cstheme="minorHAnsi"/>
          <w:color w:val="000000"/>
          <w:sz w:val="24"/>
          <w:szCs w:val="24"/>
          <w:lang w:eastAsia="en-US"/>
        </w:rPr>
        <w:t>.3.</w:t>
      </w:r>
      <w:r w:rsidRPr="00E22542">
        <w:rPr>
          <w:rFonts w:asciiTheme="minorHAnsi" w:eastAsia="Arial" w:hAnsiTheme="minorHAnsi" w:cstheme="minorHAnsi"/>
          <w:color w:val="000000"/>
          <w:sz w:val="24"/>
          <w:szCs w:val="24"/>
          <w:lang w:eastAsia="en-US"/>
        </w:rPr>
        <w:tab/>
      </w:r>
      <w:r w:rsidR="00466CCB" w:rsidRPr="00E22542">
        <w:rPr>
          <w:rFonts w:asciiTheme="minorHAnsi" w:eastAsia="Arial" w:hAnsiTheme="minorHAnsi" w:cstheme="minorHAnsi"/>
          <w:color w:val="000000"/>
          <w:sz w:val="24"/>
          <w:szCs w:val="24"/>
          <w:lang w:eastAsia="en-US"/>
        </w:rPr>
        <w:t>Emitir Termo Detalhado para efeito de recebimento definitivo dos serviços prestados, com base nos relatórios e documentações apresentadas; e</w:t>
      </w:r>
    </w:p>
    <w:p w14:paraId="33E7190A" w14:textId="73CC849B" w:rsidR="00466CCB" w:rsidRPr="00E22542" w:rsidRDefault="006A45EE" w:rsidP="00127730">
      <w:pPr>
        <w:ind w:left="708"/>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7.1</w:t>
      </w:r>
      <w:r w:rsidR="0064521B" w:rsidRPr="00E22542">
        <w:rPr>
          <w:rFonts w:asciiTheme="minorHAnsi" w:eastAsia="Arial" w:hAnsiTheme="minorHAnsi" w:cstheme="minorHAnsi"/>
          <w:color w:val="000000"/>
          <w:sz w:val="24"/>
          <w:szCs w:val="24"/>
          <w:lang w:eastAsia="en-US"/>
        </w:rPr>
        <w:t>0</w:t>
      </w:r>
      <w:r w:rsidRPr="00E22542">
        <w:rPr>
          <w:rFonts w:asciiTheme="minorHAnsi" w:eastAsia="Arial" w:hAnsiTheme="minorHAnsi" w:cstheme="minorHAnsi"/>
          <w:color w:val="000000"/>
          <w:sz w:val="24"/>
          <w:szCs w:val="24"/>
          <w:lang w:eastAsia="en-US"/>
        </w:rPr>
        <w:t>.4.</w:t>
      </w:r>
      <w:r w:rsidRPr="00E22542">
        <w:rPr>
          <w:rFonts w:asciiTheme="minorHAnsi" w:eastAsia="Arial" w:hAnsiTheme="minorHAnsi" w:cstheme="minorHAnsi"/>
          <w:color w:val="000000"/>
          <w:sz w:val="24"/>
          <w:szCs w:val="24"/>
          <w:lang w:eastAsia="en-US"/>
        </w:rPr>
        <w:tab/>
      </w:r>
      <w:r w:rsidR="00466CCB" w:rsidRPr="00E22542">
        <w:rPr>
          <w:rFonts w:asciiTheme="minorHAnsi" w:eastAsia="Arial" w:hAnsiTheme="minorHAnsi" w:cstheme="minorHAnsi"/>
          <w:color w:val="000000"/>
          <w:sz w:val="24"/>
          <w:szCs w:val="24"/>
          <w:lang w:eastAsia="en-US"/>
        </w:rPr>
        <w:t xml:space="preserve">Comunicar a empresa para que emita a Nota Fiscal ou Fatura, com o valor exato dimensionado pela fiscalização. </w:t>
      </w:r>
    </w:p>
    <w:p w14:paraId="10809C09" w14:textId="3A244969" w:rsidR="00466CCB" w:rsidRPr="00E22542" w:rsidRDefault="006A45EE" w:rsidP="00127730">
      <w:pPr>
        <w:ind w:left="708"/>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7.1</w:t>
      </w:r>
      <w:r w:rsidR="0064521B" w:rsidRPr="00E22542">
        <w:rPr>
          <w:rFonts w:asciiTheme="minorHAnsi" w:eastAsia="Arial" w:hAnsiTheme="minorHAnsi" w:cstheme="minorHAnsi"/>
          <w:color w:val="000000"/>
          <w:sz w:val="24"/>
          <w:szCs w:val="24"/>
          <w:lang w:eastAsia="en-US"/>
        </w:rPr>
        <w:t>0</w:t>
      </w:r>
      <w:r w:rsidRPr="00E22542">
        <w:rPr>
          <w:rFonts w:asciiTheme="minorHAnsi" w:eastAsia="Arial" w:hAnsiTheme="minorHAnsi" w:cstheme="minorHAnsi"/>
          <w:color w:val="000000"/>
          <w:sz w:val="24"/>
          <w:szCs w:val="24"/>
          <w:lang w:eastAsia="en-US"/>
        </w:rPr>
        <w:t>.5.</w:t>
      </w:r>
      <w:r w:rsidRPr="00E22542">
        <w:rPr>
          <w:rFonts w:asciiTheme="minorHAnsi" w:eastAsia="Arial" w:hAnsiTheme="minorHAnsi" w:cstheme="minorHAnsi"/>
          <w:color w:val="000000"/>
          <w:sz w:val="24"/>
          <w:szCs w:val="24"/>
          <w:lang w:eastAsia="en-US"/>
        </w:rPr>
        <w:tab/>
      </w:r>
      <w:r w:rsidR="00466CCB" w:rsidRPr="00E22542">
        <w:rPr>
          <w:rFonts w:asciiTheme="minorHAnsi" w:eastAsia="Arial" w:hAnsiTheme="minorHAnsi" w:cstheme="minorHAnsi"/>
          <w:color w:val="000000"/>
          <w:sz w:val="24"/>
          <w:szCs w:val="24"/>
          <w:lang w:eastAsia="en-US"/>
        </w:rPr>
        <w:t>Enviar a documentação pertinente ao setor de contratos para a formalização dos procedimentos de liquidação e pagamento, no valor dimensionado pela fiscalização e gestão.</w:t>
      </w:r>
    </w:p>
    <w:p w14:paraId="1E99B30A" w14:textId="18FE33C4" w:rsidR="00466CCB" w:rsidRPr="00E22542" w:rsidRDefault="006A45EE" w:rsidP="00127730">
      <w:pPr>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lastRenderedPageBreak/>
        <w:t>7.1</w:t>
      </w:r>
      <w:r w:rsidR="0064521B" w:rsidRPr="00E22542">
        <w:rPr>
          <w:rFonts w:asciiTheme="minorHAnsi" w:eastAsia="Arial" w:hAnsiTheme="minorHAnsi" w:cstheme="minorHAnsi"/>
          <w:color w:val="000000"/>
          <w:sz w:val="24"/>
          <w:szCs w:val="24"/>
          <w:lang w:eastAsia="en-US"/>
        </w:rPr>
        <w:t>1</w:t>
      </w:r>
      <w:r w:rsidRPr="00E22542">
        <w:rPr>
          <w:rFonts w:asciiTheme="minorHAnsi" w:eastAsia="Arial" w:hAnsiTheme="minorHAnsi" w:cstheme="minorHAnsi"/>
          <w:color w:val="000000"/>
          <w:sz w:val="24"/>
          <w:szCs w:val="24"/>
          <w:lang w:eastAsia="en-US"/>
        </w:rPr>
        <w:t>.</w:t>
      </w:r>
      <w:r w:rsidRPr="00E22542">
        <w:rPr>
          <w:rFonts w:asciiTheme="minorHAnsi" w:eastAsia="Arial" w:hAnsiTheme="minorHAnsi" w:cstheme="minorHAnsi"/>
          <w:color w:val="000000"/>
          <w:sz w:val="24"/>
          <w:szCs w:val="24"/>
          <w:lang w:eastAsia="en-US"/>
        </w:rPr>
        <w:tab/>
      </w:r>
      <w:r w:rsidR="00466CCB" w:rsidRPr="00E22542">
        <w:rPr>
          <w:rFonts w:asciiTheme="minorHAnsi" w:eastAsia="Arial" w:hAnsiTheme="minorHAnsi" w:cstheme="minorHAnsi"/>
          <w:color w:val="000000"/>
          <w:sz w:val="24"/>
          <w:szCs w:val="24"/>
          <w:lang w:eastAsia="en-US"/>
        </w:rPr>
        <w:t xml:space="preserve">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14:paraId="12259C46" w14:textId="12B13EDB" w:rsidR="00466CCB" w:rsidRPr="00E22542" w:rsidRDefault="006A45EE" w:rsidP="00127730">
      <w:pPr>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7.1</w:t>
      </w:r>
      <w:r w:rsidR="0064521B" w:rsidRPr="00E22542">
        <w:rPr>
          <w:rFonts w:asciiTheme="minorHAnsi" w:eastAsia="Arial" w:hAnsiTheme="minorHAnsi" w:cstheme="minorHAnsi"/>
          <w:color w:val="000000"/>
          <w:sz w:val="24"/>
          <w:szCs w:val="24"/>
          <w:lang w:eastAsia="en-US"/>
        </w:rPr>
        <w:t>2</w:t>
      </w:r>
      <w:r w:rsidRPr="00E22542">
        <w:rPr>
          <w:rFonts w:asciiTheme="minorHAnsi" w:eastAsia="Arial" w:hAnsiTheme="minorHAnsi" w:cstheme="minorHAnsi"/>
          <w:color w:val="000000"/>
          <w:sz w:val="24"/>
          <w:szCs w:val="24"/>
          <w:lang w:eastAsia="en-US"/>
        </w:rPr>
        <w:t>.</w:t>
      </w:r>
      <w:r w:rsidRPr="00E22542">
        <w:rPr>
          <w:rFonts w:asciiTheme="minorHAnsi" w:eastAsia="Arial" w:hAnsiTheme="minorHAnsi" w:cstheme="minorHAnsi"/>
          <w:color w:val="000000"/>
          <w:sz w:val="24"/>
          <w:szCs w:val="24"/>
          <w:lang w:eastAsia="en-US"/>
        </w:rPr>
        <w:tab/>
      </w:r>
      <w:r w:rsidR="00466CCB" w:rsidRPr="00E22542">
        <w:rPr>
          <w:rFonts w:asciiTheme="minorHAnsi" w:eastAsia="Arial" w:hAnsiTheme="minorHAnsi" w:cstheme="minorHAnsi"/>
          <w:color w:val="000000"/>
          <w:sz w:val="24"/>
          <w:szCs w:val="24"/>
          <w:lang w:eastAsia="en-US"/>
        </w:rPr>
        <w:t xml:space="preserve">Nenhum prazo de recebimento ocorrerá enquanto pendente a solução, pelo contratado, de inconsistências verificadas na execução do objeto ou no instrumento de cobrança. </w:t>
      </w:r>
    </w:p>
    <w:p w14:paraId="4B2F76EA" w14:textId="095E8640" w:rsidR="00466CCB" w:rsidRPr="00E22542" w:rsidRDefault="006A45EE" w:rsidP="00127730">
      <w:pPr>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7.1</w:t>
      </w:r>
      <w:r w:rsidR="0064521B" w:rsidRPr="00E22542">
        <w:rPr>
          <w:rFonts w:asciiTheme="minorHAnsi" w:eastAsia="Arial" w:hAnsiTheme="minorHAnsi" w:cstheme="minorHAnsi"/>
          <w:color w:val="000000"/>
          <w:sz w:val="24"/>
          <w:szCs w:val="24"/>
          <w:lang w:eastAsia="en-US"/>
        </w:rPr>
        <w:t>3</w:t>
      </w:r>
      <w:r w:rsidRPr="00E22542">
        <w:rPr>
          <w:rFonts w:asciiTheme="minorHAnsi" w:eastAsia="Arial" w:hAnsiTheme="minorHAnsi" w:cstheme="minorHAnsi"/>
          <w:color w:val="000000"/>
          <w:sz w:val="24"/>
          <w:szCs w:val="24"/>
          <w:lang w:eastAsia="en-US"/>
        </w:rPr>
        <w:t>.</w:t>
      </w:r>
      <w:r w:rsidRPr="00E22542">
        <w:rPr>
          <w:rFonts w:asciiTheme="minorHAnsi" w:eastAsia="Arial" w:hAnsiTheme="minorHAnsi" w:cstheme="minorHAnsi"/>
          <w:color w:val="000000"/>
          <w:sz w:val="24"/>
          <w:szCs w:val="24"/>
          <w:lang w:eastAsia="en-US"/>
        </w:rPr>
        <w:tab/>
      </w:r>
      <w:r w:rsidR="00466CCB" w:rsidRPr="00E22542">
        <w:rPr>
          <w:rFonts w:asciiTheme="minorHAnsi" w:eastAsia="Arial" w:hAnsiTheme="minorHAnsi" w:cstheme="minorHAnsi"/>
          <w:color w:val="000000"/>
          <w:sz w:val="24"/>
          <w:szCs w:val="24"/>
          <w:lang w:eastAsia="en-US"/>
        </w:rPr>
        <w:t>O recebimento provisório ou definitivo não excluirá a responsabilidade civil pela solidez e pela segurança do serviço nem a responsabilidade ético-profissional pela perfeita execução do contrato.</w:t>
      </w:r>
    </w:p>
    <w:p w14:paraId="7E4210C1" w14:textId="77777777" w:rsidR="009379D5" w:rsidRPr="00E22542" w:rsidRDefault="009379D5" w:rsidP="00127730">
      <w:pPr>
        <w:jc w:val="both"/>
        <w:rPr>
          <w:rFonts w:asciiTheme="minorHAnsi" w:eastAsia="Arial" w:hAnsiTheme="minorHAnsi" w:cstheme="minorHAnsi"/>
          <w:color w:val="000000"/>
          <w:sz w:val="24"/>
          <w:szCs w:val="24"/>
          <w:lang w:eastAsia="en-US"/>
        </w:rPr>
      </w:pPr>
    </w:p>
    <w:p w14:paraId="21BBACE2" w14:textId="77777777" w:rsidR="00A34952" w:rsidRPr="00E22542" w:rsidRDefault="00A34952" w:rsidP="00127730">
      <w:pPr>
        <w:keepNext/>
        <w:keepLines/>
        <w:tabs>
          <w:tab w:val="left" w:pos="567"/>
        </w:tabs>
        <w:jc w:val="both"/>
        <w:outlineLvl w:val="1"/>
        <w:rPr>
          <w:rFonts w:asciiTheme="minorHAnsi" w:eastAsia="MS Gothic" w:hAnsiTheme="minorHAnsi" w:cstheme="minorHAnsi"/>
          <w:b/>
          <w:bCs/>
          <w:sz w:val="24"/>
          <w:szCs w:val="24"/>
          <w:lang w:eastAsia="zh-CN" w:bidi="hi-IN"/>
        </w:rPr>
      </w:pPr>
      <w:r w:rsidRPr="00E22542">
        <w:rPr>
          <w:rFonts w:asciiTheme="minorHAnsi" w:eastAsia="MS Gothic" w:hAnsiTheme="minorHAnsi" w:cstheme="minorHAnsi"/>
          <w:b/>
          <w:bCs/>
          <w:sz w:val="24"/>
          <w:szCs w:val="24"/>
          <w:lang w:eastAsia="zh-CN" w:bidi="hi-IN"/>
        </w:rPr>
        <w:t>Liquidação</w:t>
      </w:r>
    </w:p>
    <w:p w14:paraId="41AFD56B" w14:textId="6156F2BD" w:rsidR="00A0535F" w:rsidRPr="00E22542" w:rsidRDefault="006A45EE" w:rsidP="00127730">
      <w:pPr>
        <w:numPr>
          <w:ilvl w:val="2"/>
          <w:numId w:val="0"/>
        </w:numPr>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7.1</w:t>
      </w:r>
      <w:r w:rsidR="0064521B" w:rsidRPr="00E22542">
        <w:rPr>
          <w:rFonts w:asciiTheme="minorHAnsi" w:eastAsia="Arial" w:hAnsiTheme="minorHAnsi" w:cstheme="minorHAnsi"/>
          <w:color w:val="000000"/>
          <w:sz w:val="24"/>
          <w:szCs w:val="24"/>
          <w:lang w:eastAsia="en-US"/>
        </w:rPr>
        <w:t>4</w:t>
      </w:r>
      <w:r w:rsidRPr="00E22542">
        <w:rPr>
          <w:rFonts w:asciiTheme="minorHAnsi" w:eastAsia="Arial" w:hAnsiTheme="minorHAnsi" w:cstheme="minorHAnsi"/>
          <w:color w:val="000000"/>
          <w:sz w:val="24"/>
          <w:szCs w:val="24"/>
          <w:lang w:eastAsia="en-US"/>
        </w:rPr>
        <w:t>.</w:t>
      </w:r>
      <w:r w:rsidRPr="00E22542">
        <w:rPr>
          <w:rFonts w:asciiTheme="minorHAnsi" w:eastAsia="Arial" w:hAnsiTheme="minorHAnsi" w:cstheme="minorHAnsi"/>
          <w:color w:val="000000"/>
          <w:sz w:val="24"/>
          <w:szCs w:val="24"/>
          <w:lang w:eastAsia="en-US"/>
        </w:rPr>
        <w:tab/>
      </w:r>
      <w:r w:rsidR="00A0535F" w:rsidRPr="00E22542">
        <w:rPr>
          <w:rFonts w:asciiTheme="minorHAnsi" w:eastAsia="Arial" w:hAnsiTheme="minorHAnsi" w:cstheme="minorHAnsi"/>
          <w:color w:val="000000"/>
          <w:sz w:val="24"/>
          <w:szCs w:val="24"/>
          <w:lang w:eastAsia="en-US"/>
        </w:rPr>
        <w:t>Recebida a Nota Fiscal ou documento de cobrança equivalente, correrá o prazo de até 15 (quinze) dias úteis para fins de liquidação, na forma desta seção, prorrogáveis por igual período, nos termos dos artigos 7º e 8º do Decreto nº 13.281/2019.</w:t>
      </w:r>
    </w:p>
    <w:p w14:paraId="29D2F5FA" w14:textId="433FEA84" w:rsidR="00466CCB" w:rsidRPr="00E22542" w:rsidRDefault="006A45EE" w:rsidP="00127730">
      <w:pPr>
        <w:numPr>
          <w:ilvl w:val="2"/>
          <w:numId w:val="0"/>
        </w:numPr>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7.1</w:t>
      </w:r>
      <w:r w:rsidR="0064521B" w:rsidRPr="00E22542">
        <w:rPr>
          <w:rFonts w:asciiTheme="minorHAnsi" w:eastAsia="Arial" w:hAnsiTheme="minorHAnsi" w:cstheme="minorHAnsi"/>
          <w:color w:val="000000"/>
          <w:sz w:val="24"/>
          <w:szCs w:val="24"/>
          <w:lang w:eastAsia="en-US"/>
        </w:rPr>
        <w:t>5</w:t>
      </w:r>
      <w:r w:rsidRPr="00E22542">
        <w:rPr>
          <w:rFonts w:asciiTheme="minorHAnsi" w:eastAsia="Arial" w:hAnsiTheme="minorHAnsi" w:cstheme="minorHAnsi"/>
          <w:color w:val="000000"/>
          <w:sz w:val="24"/>
          <w:szCs w:val="24"/>
          <w:lang w:eastAsia="en-US"/>
        </w:rPr>
        <w:t>.</w:t>
      </w:r>
      <w:r w:rsidRPr="00E22542">
        <w:rPr>
          <w:rFonts w:asciiTheme="minorHAnsi" w:eastAsia="Arial" w:hAnsiTheme="minorHAnsi" w:cstheme="minorHAnsi"/>
          <w:color w:val="000000"/>
          <w:sz w:val="24"/>
          <w:szCs w:val="24"/>
          <w:lang w:eastAsia="en-US"/>
        </w:rPr>
        <w:tab/>
      </w:r>
      <w:r w:rsidR="00466CCB" w:rsidRPr="00E22542">
        <w:rPr>
          <w:rFonts w:asciiTheme="minorHAnsi" w:eastAsia="Arial" w:hAnsiTheme="minorHAnsi" w:cstheme="minorHAnsi"/>
          <w:color w:val="000000"/>
          <w:sz w:val="24"/>
          <w:szCs w:val="24"/>
          <w:lang w:eastAsia="en-US"/>
        </w:rPr>
        <w:t xml:space="preserve">O prazo de que trata o item anterior será reduzido à metade, mantendo-se a possibilidade de prorrogação, nos casos de contratações decorrentes de despesas cujos valores não ultrapassem o limite de que trata o inciso II do art. 75 da Lei nº 14.133, de 2021 </w:t>
      </w:r>
    </w:p>
    <w:p w14:paraId="1BF5D22C" w14:textId="5EE84AEB" w:rsidR="00466CCB" w:rsidRPr="00E22542" w:rsidRDefault="006A45EE" w:rsidP="00127730">
      <w:pPr>
        <w:numPr>
          <w:ilvl w:val="2"/>
          <w:numId w:val="0"/>
        </w:numPr>
        <w:jc w:val="both"/>
        <w:rPr>
          <w:rFonts w:asciiTheme="minorHAnsi" w:hAnsiTheme="minorHAnsi" w:cstheme="minorHAnsi"/>
          <w:sz w:val="24"/>
          <w:szCs w:val="24"/>
        </w:rPr>
      </w:pPr>
      <w:r w:rsidRPr="00E22542">
        <w:rPr>
          <w:rFonts w:asciiTheme="minorHAnsi" w:eastAsia="Arial" w:hAnsiTheme="minorHAnsi" w:cstheme="minorHAnsi"/>
          <w:color w:val="000000"/>
          <w:sz w:val="24"/>
          <w:szCs w:val="24"/>
          <w:lang w:eastAsia="en-US"/>
        </w:rPr>
        <w:t>7.1</w:t>
      </w:r>
      <w:r w:rsidR="0064521B" w:rsidRPr="00E22542">
        <w:rPr>
          <w:rFonts w:asciiTheme="minorHAnsi" w:eastAsia="Arial" w:hAnsiTheme="minorHAnsi" w:cstheme="minorHAnsi"/>
          <w:color w:val="000000"/>
          <w:sz w:val="24"/>
          <w:szCs w:val="24"/>
          <w:lang w:eastAsia="en-US"/>
        </w:rPr>
        <w:t>6</w:t>
      </w:r>
      <w:r w:rsidRPr="00E22542">
        <w:rPr>
          <w:rFonts w:asciiTheme="minorHAnsi" w:eastAsia="Arial" w:hAnsiTheme="minorHAnsi" w:cstheme="minorHAnsi"/>
          <w:color w:val="000000"/>
          <w:sz w:val="24"/>
          <w:szCs w:val="24"/>
          <w:lang w:eastAsia="en-US"/>
        </w:rPr>
        <w:t>.</w:t>
      </w:r>
      <w:r w:rsidRPr="00E22542">
        <w:rPr>
          <w:rFonts w:asciiTheme="minorHAnsi" w:eastAsia="Arial" w:hAnsiTheme="minorHAnsi" w:cstheme="minorHAnsi"/>
          <w:color w:val="000000"/>
          <w:sz w:val="24"/>
          <w:szCs w:val="24"/>
          <w:lang w:eastAsia="en-US"/>
        </w:rPr>
        <w:tab/>
      </w:r>
      <w:r w:rsidR="00466CCB" w:rsidRPr="00E22542">
        <w:rPr>
          <w:rFonts w:asciiTheme="minorHAnsi" w:eastAsia="Arial" w:hAnsiTheme="minorHAnsi" w:cstheme="minorHAnsi"/>
          <w:color w:val="000000"/>
          <w:sz w:val="24"/>
          <w:szCs w:val="24"/>
          <w:lang w:eastAsia="en-US"/>
        </w:rPr>
        <w:t>Para fins de liquidação, o setor competente deve verificar se a Nota Fiscal ou Fatura apresentada expressa os elementos necessários e essenciais do documento, tais como:</w:t>
      </w:r>
      <w:r w:rsidR="00466CCB" w:rsidRPr="00E22542">
        <w:rPr>
          <w:rFonts w:asciiTheme="minorHAnsi" w:hAnsiTheme="minorHAnsi" w:cstheme="minorHAnsi"/>
          <w:sz w:val="24"/>
          <w:szCs w:val="24"/>
        </w:rPr>
        <w:t xml:space="preserve"> </w:t>
      </w:r>
    </w:p>
    <w:p w14:paraId="4C0C5779" w14:textId="5AFD8348" w:rsidR="00A34952" w:rsidRPr="00E22542" w:rsidRDefault="006A45EE" w:rsidP="00127730">
      <w:pPr>
        <w:numPr>
          <w:ilvl w:val="2"/>
          <w:numId w:val="0"/>
        </w:numPr>
        <w:ind w:left="708"/>
        <w:jc w:val="both"/>
        <w:rPr>
          <w:rFonts w:asciiTheme="minorHAnsi" w:eastAsia="MS Mincho"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7.1</w:t>
      </w:r>
      <w:r w:rsidR="0064521B" w:rsidRPr="00E22542">
        <w:rPr>
          <w:rFonts w:asciiTheme="minorHAnsi" w:eastAsia="Arial" w:hAnsiTheme="minorHAnsi" w:cstheme="minorHAnsi"/>
          <w:color w:val="000000"/>
          <w:sz w:val="24"/>
          <w:szCs w:val="24"/>
          <w:lang w:eastAsia="en-US"/>
        </w:rPr>
        <w:t>6</w:t>
      </w:r>
      <w:r w:rsidRPr="00E22542">
        <w:rPr>
          <w:rFonts w:asciiTheme="minorHAnsi" w:eastAsia="Arial" w:hAnsiTheme="minorHAnsi" w:cstheme="minorHAnsi"/>
          <w:color w:val="000000"/>
          <w:sz w:val="24"/>
          <w:szCs w:val="24"/>
          <w:lang w:eastAsia="en-US"/>
        </w:rPr>
        <w:t xml:space="preserve">.1. </w:t>
      </w:r>
      <w:r w:rsidR="00A34952" w:rsidRPr="00E22542">
        <w:rPr>
          <w:rFonts w:asciiTheme="minorHAnsi" w:eastAsia="MS Mincho" w:hAnsiTheme="minorHAnsi" w:cstheme="minorHAnsi"/>
          <w:color w:val="000000"/>
          <w:sz w:val="24"/>
          <w:szCs w:val="24"/>
          <w:lang w:eastAsia="en-US"/>
        </w:rPr>
        <w:t>o prazo de validade;</w:t>
      </w:r>
    </w:p>
    <w:p w14:paraId="10849886" w14:textId="50393238" w:rsidR="00A34952" w:rsidRPr="00E22542" w:rsidRDefault="006A45EE" w:rsidP="00127730">
      <w:pPr>
        <w:numPr>
          <w:ilvl w:val="2"/>
          <w:numId w:val="0"/>
        </w:numPr>
        <w:ind w:left="708"/>
        <w:jc w:val="both"/>
        <w:rPr>
          <w:rFonts w:asciiTheme="minorHAnsi" w:eastAsia="MS Mincho"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7.1</w:t>
      </w:r>
      <w:r w:rsidR="0064521B" w:rsidRPr="00E22542">
        <w:rPr>
          <w:rFonts w:asciiTheme="minorHAnsi" w:eastAsia="Arial" w:hAnsiTheme="minorHAnsi" w:cstheme="minorHAnsi"/>
          <w:color w:val="000000"/>
          <w:sz w:val="24"/>
          <w:szCs w:val="24"/>
          <w:lang w:eastAsia="en-US"/>
        </w:rPr>
        <w:t>6</w:t>
      </w:r>
      <w:r w:rsidRPr="00E22542">
        <w:rPr>
          <w:rFonts w:asciiTheme="minorHAnsi" w:eastAsia="Arial" w:hAnsiTheme="minorHAnsi" w:cstheme="minorHAnsi"/>
          <w:color w:val="000000"/>
          <w:sz w:val="24"/>
          <w:szCs w:val="24"/>
          <w:lang w:eastAsia="en-US"/>
        </w:rPr>
        <w:t xml:space="preserve">.2. </w:t>
      </w:r>
      <w:r w:rsidR="00A34952" w:rsidRPr="00E22542">
        <w:rPr>
          <w:rFonts w:asciiTheme="minorHAnsi" w:eastAsia="MS Mincho" w:hAnsiTheme="minorHAnsi" w:cstheme="minorHAnsi"/>
          <w:color w:val="000000"/>
          <w:sz w:val="24"/>
          <w:szCs w:val="24"/>
          <w:lang w:eastAsia="en-US"/>
        </w:rPr>
        <w:t xml:space="preserve">a data da emissão; </w:t>
      </w:r>
    </w:p>
    <w:p w14:paraId="49DBFECE" w14:textId="1C05B971" w:rsidR="00A34952" w:rsidRPr="00E22542" w:rsidRDefault="006A45EE" w:rsidP="00127730">
      <w:pPr>
        <w:numPr>
          <w:ilvl w:val="2"/>
          <w:numId w:val="0"/>
        </w:numPr>
        <w:ind w:left="708"/>
        <w:jc w:val="both"/>
        <w:rPr>
          <w:rFonts w:asciiTheme="minorHAnsi" w:eastAsia="MS Mincho"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7.1</w:t>
      </w:r>
      <w:r w:rsidR="0064521B" w:rsidRPr="00E22542">
        <w:rPr>
          <w:rFonts w:asciiTheme="minorHAnsi" w:eastAsia="Arial" w:hAnsiTheme="minorHAnsi" w:cstheme="minorHAnsi"/>
          <w:color w:val="000000"/>
          <w:sz w:val="24"/>
          <w:szCs w:val="24"/>
          <w:lang w:eastAsia="en-US"/>
        </w:rPr>
        <w:t>6</w:t>
      </w:r>
      <w:r w:rsidRPr="00E22542">
        <w:rPr>
          <w:rFonts w:asciiTheme="minorHAnsi" w:eastAsia="Arial" w:hAnsiTheme="minorHAnsi" w:cstheme="minorHAnsi"/>
          <w:color w:val="000000"/>
          <w:sz w:val="24"/>
          <w:szCs w:val="24"/>
          <w:lang w:eastAsia="en-US"/>
        </w:rPr>
        <w:t xml:space="preserve">.3 </w:t>
      </w:r>
      <w:r w:rsidR="00A34952" w:rsidRPr="00E22542">
        <w:rPr>
          <w:rFonts w:asciiTheme="minorHAnsi" w:eastAsia="MS Mincho" w:hAnsiTheme="minorHAnsi" w:cstheme="minorHAnsi"/>
          <w:color w:val="000000"/>
          <w:sz w:val="24"/>
          <w:szCs w:val="24"/>
          <w:lang w:eastAsia="en-US"/>
        </w:rPr>
        <w:t xml:space="preserve">os dados do contrato e do órgão contratante; </w:t>
      </w:r>
    </w:p>
    <w:p w14:paraId="17CB1289" w14:textId="1D06DC14" w:rsidR="00A34952" w:rsidRPr="00E22542" w:rsidRDefault="006A45EE" w:rsidP="00127730">
      <w:pPr>
        <w:numPr>
          <w:ilvl w:val="2"/>
          <w:numId w:val="0"/>
        </w:numPr>
        <w:ind w:left="708"/>
        <w:jc w:val="both"/>
        <w:rPr>
          <w:rFonts w:asciiTheme="minorHAnsi" w:eastAsia="MS Mincho"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7.1</w:t>
      </w:r>
      <w:r w:rsidR="0064521B" w:rsidRPr="00E22542">
        <w:rPr>
          <w:rFonts w:asciiTheme="minorHAnsi" w:eastAsia="Arial" w:hAnsiTheme="minorHAnsi" w:cstheme="minorHAnsi"/>
          <w:color w:val="000000"/>
          <w:sz w:val="24"/>
          <w:szCs w:val="24"/>
          <w:lang w:eastAsia="en-US"/>
        </w:rPr>
        <w:t>6</w:t>
      </w:r>
      <w:r w:rsidRPr="00E22542">
        <w:rPr>
          <w:rFonts w:asciiTheme="minorHAnsi" w:eastAsia="Arial" w:hAnsiTheme="minorHAnsi" w:cstheme="minorHAnsi"/>
          <w:color w:val="000000"/>
          <w:sz w:val="24"/>
          <w:szCs w:val="24"/>
          <w:lang w:eastAsia="en-US"/>
        </w:rPr>
        <w:t xml:space="preserve">.4. </w:t>
      </w:r>
      <w:r w:rsidR="00A34952" w:rsidRPr="00E22542">
        <w:rPr>
          <w:rFonts w:asciiTheme="minorHAnsi" w:eastAsia="MS Mincho" w:hAnsiTheme="minorHAnsi" w:cstheme="minorHAnsi"/>
          <w:color w:val="000000"/>
          <w:sz w:val="24"/>
          <w:szCs w:val="24"/>
          <w:lang w:eastAsia="en-US"/>
        </w:rPr>
        <w:t xml:space="preserve">o período respectivo de execução do contrato; </w:t>
      </w:r>
    </w:p>
    <w:p w14:paraId="6492C23F" w14:textId="44EF1B7C" w:rsidR="00A34952" w:rsidRPr="00E22542" w:rsidRDefault="006A45EE" w:rsidP="00127730">
      <w:pPr>
        <w:numPr>
          <w:ilvl w:val="2"/>
          <w:numId w:val="0"/>
        </w:numPr>
        <w:ind w:left="708"/>
        <w:jc w:val="both"/>
        <w:rPr>
          <w:rFonts w:asciiTheme="minorHAnsi" w:eastAsia="MS Mincho"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7.1</w:t>
      </w:r>
      <w:r w:rsidR="0064521B" w:rsidRPr="00E22542">
        <w:rPr>
          <w:rFonts w:asciiTheme="minorHAnsi" w:eastAsia="Arial" w:hAnsiTheme="minorHAnsi" w:cstheme="minorHAnsi"/>
          <w:color w:val="000000"/>
          <w:sz w:val="24"/>
          <w:szCs w:val="24"/>
          <w:lang w:eastAsia="en-US"/>
        </w:rPr>
        <w:t>6</w:t>
      </w:r>
      <w:r w:rsidRPr="00E22542">
        <w:rPr>
          <w:rFonts w:asciiTheme="minorHAnsi" w:eastAsia="Arial" w:hAnsiTheme="minorHAnsi" w:cstheme="minorHAnsi"/>
          <w:color w:val="000000"/>
          <w:sz w:val="24"/>
          <w:szCs w:val="24"/>
          <w:lang w:eastAsia="en-US"/>
        </w:rPr>
        <w:t xml:space="preserve">.5. </w:t>
      </w:r>
      <w:r w:rsidR="00A34952" w:rsidRPr="00E22542">
        <w:rPr>
          <w:rFonts w:asciiTheme="minorHAnsi" w:eastAsia="MS Mincho" w:hAnsiTheme="minorHAnsi" w:cstheme="minorHAnsi"/>
          <w:color w:val="000000"/>
          <w:sz w:val="24"/>
          <w:szCs w:val="24"/>
          <w:lang w:eastAsia="en-US"/>
        </w:rPr>
        <w:t xml:space="preserve">o valor a pagar; e </w:t>
      </w:r>
    </w:p>
    <w:p w14:paraId="6D32D8BB" w14:textId="6DBB2690" w:rsidR="00A34952" w:rsidRPr="00E22542" w:rsidRDefault="006A45EE" w:rsidP="00127730">
      <w:pPr>
        <w:numPr>
          <w:ilvl w:val="2"/>
          <w:numId w:val="0"/>
        </w:numPr>
        <w:ind w:left="708"/>
        <w:jc w:val="both"/>
        <w:rPr>
          <w:rFonts w:asciiTheme="minorHAnsi" w:eastAsia="MS Mincho"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7.1</w:t>
      </w:r>
      <w:r w:rsidR="0064521B" w:rsidRPr="00E22542">
        <w:rPr>
          <w:rFonts w:asciiTheme="minorHAnsi" w:eastAsia="Arial" w:hAnsiTheme="minorHAnsi" w:cstheme="minorHAnsi"/>
          <w:color w:val="000000"/>
          <w:sz w:val="24"/>
          <w:szCs w:val="24"/>
          <w:lang w:eastAsia="en-US"/>
        </w:rPr>
        <w:t>6</w:t>
      </w:r>
      <w:r w:rsidRPr="00E22542">
        <w:rPr>
          <w:rFonts w:asciiTheme="minorHAnsi" w:eastAsia="Arial" w:hAnsiTheme="minorHAnsi" w:cstheme="minorHAnsi"/>
          <w:color w:val="000000"/>
          <w:sz w:val="24"/>
          <w:szCs w:val="24"/>
          <w:lang w:eastAsia="en-US"/>
        </w:rPr>
        <w:t xml:space="preserve">.6. </w:t>
      </w:r>
      <w:r w:rsidR="00A34952" w:rsidRPr="00E22542">
        <w:rPr>
          <w:rFonts w:asciiTheme="minorHAnsi" w:eastAsia="MS Mincho" w:hAnsiTheme="minorHAnsi" w:cstheme="minorHAnsi"/>
          <w:color w:val="000000"/>
          <w:sz w:val="24"/>
          <w:szCs w:val="24"/>
          <w:lang w:eastAsia="en-US"/>
        </w:rPr>
        <w:t>eventual destaque do valor de retenções tributárias cabíveis.</w:t>
      </w:r>
    </w:p>
    <w:p w14:paraId="14444A3F" w14:textId="433A4FA2" w:rsidR="00466CCB" w:rsidRPr="00E22542" w:rsidRDefault="006A45EE" w:rsidP="00127730">
      <w:pPr>
        <w:numPr>
          <w:ilvl w:val="1"/>
          <w:numId w:val="0"/>
        </w:numPr>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7.1</w:t>
      </w:r>
      <w:r w:rsidR="0064521B" w:rsidRPr="00E22542">
        <w:rPr>
          <w:rFonts w:asciiTheme="minorHAnsi" w:eastAsia="Arial" w:hAnsiTheme="minorHAnsi" w:cstheme="minorHAnsi"/>
          <w:color w:val="000000"/>
          <w:sz w:val="24"/>
          <w:szCs w:val="24"/>
          <w:lang w:eastAsia="en-US"/>
        </w:rPr>
        <w:t>7</w:t>
      </w:r>
      <w:r w:rsidRPr="00E22542">
        <w:rPr>
          <w:rFonts w:asciiTheme="minorHAnsi" w:eastAsia="Arial" w:hAnsiTheme="minorHAnsi" w:cstheme="minorHAnsi"/>
          <w:color w:val="000000"/>
          <w:sz w:val="24"/>
          <w:szCs w:val="24"/>
          <w:lang w:eastAsia="en-US"/>
        </w:rPr>
        <w:t>.</w:t>
      </w:r>
      <w:r w:rsidRPr="00E22542">
        <w:rPr>
          <w:rFonts w:asciiTheme="minorHAnsi" w:eastAsia="Arial" w:hAnsiTheme="minorHAnsi" w:cstheme="minorHAnsi"/>
          <w:color w:val="000000"/>
          <w:sz w:val="24"/>
          <w:szCs w:val="24"/>
          <w:lang w:eastAsia="en-US"/>
        </w:rPr>
        <w:tab/>
      </w:r>
      <w:r w:rsidR="00466CCB" w:rsidRPr="00E22542">
        <w:rPr>
          <w:rFonts w:asciiTheme="minorHAnsi" w:eastAsia="Arial" w:hAnsiTheme="minorHAnsi" w:cstheme="minorHAnsi"/>
          <w:color w:val="000000"/>
          <w:sz w:val="24"/>
          <w:szCs w:val="24"/>
          <w:lang w:eastAsia="en-US"/>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7A24C5CB" w14:textId="42A40646" w:rsidR="00A34952" w:rsidRPr="00E22542" w:rsidRDefault="006A45EE" w:rsidP="00127730">
      <w:pPr>
        <w:numPr>
          <w:ilvl w:val="1"/>
          <w:numId w:val="0"/>
        </w:numPr>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lastRenderedPageBreak/>
        <w:t>7.1</w:t>
      </w:r>
      <w:r w:rsidR="0064521B" w:rsidRPr="00E22542">
        <w:rPr>
          <w:rFonts w:asciiTheme="minorHAnsi" w:eastAsia="Arial" w:hAnsiTheme="minorHAnsi" w:cstheme="minorHAnsi"/>
          <w:color w:val="000000"/>
          <w:sz w:val="24"/>
          <w:szCs w:val="24"/>
          <w:lang w:eastAsia="en-US"/>
        </w:rPr>
        <w:t>8</w:t>
      </w:r>
      <w:r w:rsidRPr="00E22542">
        <w:rPr>
          <w:rFonts w:asciiTheme="minorHAnsi" w:eastAsia="Arial" w:hAnsiTheme="minorHAnsi" w:cstheme="minorHAnsi"/>
          <w:color w:val="000000"/>
          <w:sz w:val="24"/>
          <w:szCs w:val="24"/>
          <w:lang w:eastAsia="en-US"/>
        </w:rPr>
        <w:t>.</w:t>
      </w:r>
      <w:r w:rsidRPr="00E22542">
        <w:rPr>
          <w:rFonts w:asciiTheme="minorHAnsi" w:eastAsia="Arial" w:hAnsiTheme="minorHAnsi" w:cstheme="minorHAnsi"/>
          <w:color w:val="000000"/>
          <w:sz w:val="24"/>
          <w:szCs w:val="24"/>
          <w:lang w:eastAsia="en-US"/>
        </w:rPr>
        <w:tab/>
      </w:r>
      <w:r w:rsidR="00A34952" w:rsidRPr="00E22542">
        <w:rPr>
          <w:rFonts w:asciiTheme="minorHAnsi" w:eastAsia="Arial" w:hAnsiTheme="minorHAnsi" w:cstheme="minorHAnsi"/>
          <w:color w:val="000000"/>
          <w:sz w:val="24"/>
          <w:szCs w:val="24"/>
          <w:lang w:eastAsia="en-US"/>
        </w:rPr>
        <w:t xml:space="preserve"> </w:t>
      </w:r>
      <w:r w:rsidR="00466CCB" w:rsidRPr="00E22542">
        <w:rPr>
          <w:rFonts w:asciiTheme="minorHAnsi" w:eastAsia="Arial" w:hAnsiTheme="minorHAnsi" w:cstheme="minorHAnsi"/>
          <w:color w:val="000000"/>
          <w:sz w:val="24"/>
          <w:szCs w:val="24"/>
          <w:lang w:eastAsia="en-US"/>
        </w:rPr>
        <w:t>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nº 14.133/2021.</w:t>
      </w:r>
      <w:r w:rsidR="00A34952" w:rsidRPr="00E22542">
        <w:rPr>
          <w:rFonts w:asciiTheme="minorHAnsi" w:eastAsia="Arial" w:hAnsiTheme="minorHAnsi" w:cstheme="minorHAnsi"/>
          <w:color w:val="000000"/>
          <w:sz w:val="24"/>
          <w:szCs w:val="24"/>
          <w:lang w:eastAsia="en-US"/>
        </w:rPr>
        <w:t xml:space="preserve"> </w:t>
      </w:r>
    </w:p>
    <w:p w14:paraId="47B9C94A" w14:textId="736B08AD" w:rsidR="00466CCB" w:rsidRPr="00E22542" w:rsidRDefault="006A45EE" w:rsidP="00127730">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lang w:eastAsia="en-US"/>
        </w:rPr>
        <w:t>7.</w:t>
      </w:r>
      <w:r w:rsidR="0064521B" w:rsidRPr="00E22542">
        <w:rPr>
          <w:rFonts w:asciiTheme="minorHAnsi" w:eastAsia="Arial" w:hAnsiTheme="minorHAnsi" w:cstheme="minorHAnsi"/>
          <w:color w:val="000000"/>
          <w:sz w:val="24"/>
          <w:szCs w:val="24"/>
          <w:lang w:eastAsia="en-US"/>
        </w:rPr>
        <w:t>19</w:t>
      </w:r>
      <w:r w:rsidRPr="00E22542">
        <w:rPr>
          <w:rFonts w:asciiTheme="minorHAnsi" w:eastAsia="Arial" w:hAnsiTheme="minorHAnsi" w:cstheme="minorHAnsi"/>
          <w:color w:val="000000"/>
          <w:sz w:val="24"/>
          <w:szCs w:val="24"/>
          <w:lang w:eastAsia="en-US"/>
        </w:rPr>
        <w:t>.</w:t>
      </w:r>
      <w:r w:rsidRPr="00E22542">
        <w:rPr>
          <w:rFonts w:asciiTheme="minorHAnsi" w:eastAsia="Arial" w:hAnsiTheme="minorHAnsi" w:cstheme="minorHAnsi"/>
          <w:color w:val="000000"/>
          <w:sz w:val="24"/>
          <w:szCs w:val="24"/>
          <w:lang w:eastAsia="en-US"/>
        </w:rPr>
        <w:tab/>
      </w:r>
      <w:r w:rsidR="00466CCB" w:rsidRPr="00E22542">
        <w:rPr>
          <w:rFonts w:asciiTheme="minorHAnsi" w:eastAsia="Arial" w:hAnsiTheme="minorHAnsi" w:cstheme="minorHAnsi"/>
          <w:color w:val="000000"/>
          <w:sz w:val="24"/>
          <w:szCs w:val="24"/>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r w:rsidR="00704B63" w:rsidRPr="00E22542">
        <w:rPr>
          <w:rFonts w:asciiTheme="minorHAnsi" w:eastAsia="Arial" w:hAnsiTheme="minorHAnsi" w:cstheme="minorHAnsi"/>
          <w:color w:val="000000"/>
          <w:sz w:val="24"/>
          <w:szCs w:val="24"/>
        </w:rPr>
        <w:t>.</w:t>
      </w:r>
    </w:p>
    <w:p w14:paraId="7034C9F6" w14:textId="2C9B0E2F" w:rsidR="00A34952" w:rsidRPr="00E22542" w:rsidRDefault="006A45EE" w:rsidP="00127730">
      <w:pPr>
        <w:numPr>
          <w:ilvl w:val="1"/>
          <w:numId w:val="0"/>
        </w:numPr>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w:t>
      </w:r>
      <w:r w:rsidR="0064521B" w:rsidRPr="00E22542">
        <w:rPr>
          <w:rFonts w:asciiTheme="minorHAnsi" w:eastAsia="Arial" w:hAnsiTheme="minorHAnsi" w:cstheme="minorHAnsi"/>
          <w:color w:val="000000"/>
          <w:sz w:val="24"/>
          <w:szCs w:val="24"/>
          <w:lang w:eastAsia="en-US"/>
        </w:rPr>
        <w:t>20</w:t>
      </w:r>
      <w:r w:rsidRPr="00E22542">
        <w:rPr>
          <w:rFonts w:asciiTheme="minorHAnsi" w:eastAsia="Arial" w:hAnsiTheme="minorHAnsi" w:cstheme="minorHAnsi"/>
          <w:color w:val="000000"/>
          <w:sz w:val="24"/>
          <w:szCs w:val="24"/>
          <w:lang w:eastAsia="en-US"/>
        </w:rPr>
        <w:t>.</w:t>
      </w:r>
      <w:r w:rsidRPr="00E22542">
        <w:rPr>
          <w:rFonts w:asciiTheme="minorHAnsi" w:eastAsia="Arial" w:hAnsiTheme="minorHAnsi" w:cstheme="minorHAnsi"/>
          <w:color w:val="000000"/>
          <w:sz w:val="24"/>
          <w:szCs w:val="24"/>
          <w:lang w:eastAsia="en-US"/>
        </w:rPr>
        <w:tab/>
      </w:r>
      <w:r w:rsidR="00F41B8C" w:rsidRPr="00E22542">
        <w:rPr>
          <w:rFonts w:asciiTheme="minorHAnsi" w:eastAsia="Arial" w:hAnsiTheme="minorHAnsi" w:cstheme="minorHAnsi"/>
          <w:color w:val="000000"/>
          <w:sz w:val="24"/>
          <w:szCs w:val="24"/>
          <w:lang w:eastAsia="en-US"/>
        </w:rPr>
        <w:t>Constatando-se a situação de irregularidade do CONTRATADO, será providenciada sua notificação, por escrito, para que, no prazo de 15 (quinze) dias úteis, regularize sua situação ou, no mesmo prazo, apresente sua defesa e especifique as provas que pretende produzir. O prazo poderá ser prorrogado uma vez, por igual período, a critério do CONTRATANTE.</w:t>
      </w:r>
    </w:p>
    <w:p w14:paraId="3434C580" w14:textId="567B12FF" w:rsidR="00A34952" w:rsidRPr="00E22542" w:rsidRDefault="006A45EE" w:rsidP="00127730">
      <w:pPr>
        <w:numPr>
          <w:ilvl w:val="1"/>
          <w:numId w:val="0"/>
        </w:numPr>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7.2</w:t>
      </w:r>
      <w:r w:rsidR="0064521B" w:rsidRPr="00E22542">
        <w:rPr>
          <w:rFonts w:asciiTheme="minorHAnsi" w:eastAsia="Arial" w:hAnsiTheme="minorHAnsi" w:cstheme="minorHAnsi"/>
          <w:color w:val="000000"/>
          <w:sz w:val="24"/>
          <w:szCs w:val="24"/>
          <w:lang w:eastAsia="en-US"/>
        </w:rPr>
        <w:t>1</w:t>
      </w:r>
      <w:r w:rsidRPr="00E22542">
        <w:rPr>
          <w:rFonts w:asciiTheme="minorHAnsi" w:eastAsia="Arial" w:hAnsiTheme="minorHAnsi" w:cstheme="minorHAnsi"/>
          <w:color w:val="000000"/>
          <w:sz w:val="24"/>
          <w:szCs w:val="24"/>
          <w:lang w:eastAsia="en-US"/>
        </w:rPr>
        <w:t>.</w:t>
      </w:r>
      <w:r w:rsidRPr="00E22542">
        <w:rPr>
          <w:rFonts w:asciiTheme="minorHAnsi" w:eastAsia="Arial" w:hAnsiTheme="minorHAnsi" w:cstheme="minorHAnsi"/>
          <w:color w:val="000000"/>
          <w:sz w:val="24"/>
          <w:szCs w:val="24"/>
          <w:lang w:eastAsia="en-US"/>
        </w:rPr>
        <w:tab/>
      </w:r>
      <w:r w:rsidR="00A34952" w:rsidRPr="00E22542">
        <w:rPr>
          <w:rFonts w:asciiTheme="minorHAnsi" w:eastAsia="Arial" w:hAnsiTheme="minorHAnsi" w:cstheme="minorHAnsi"/>
          <w:color w:val="000000"/>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7897EF6" w14:textId="455E04CE" w:rsidR="00A34952" w:rsidRPr="00E22542" w:rsidRDefault="006A45EE" w:rsidP="00127730">
      <w:pPr>
        <w:numPr>
          <w:ilvl w:val="1"/>
          <w:numId w:val="0"/>
        </w:numPr>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7.2</w:t>
      </w:r>
      <w:r w:rsidR="0064521B" w:rsidRPr="00E22542">
        <w:rPr>
          <w:rFonts w:asciiTheme="minorHAnsi" w:eastAsia="Arial" w:hAnsiTheme="minorHAnsi" w:cstheme="minorHAnsi"/>
          <w:color w:val="000000"/>
          <w:sz w:val="24"/>
          <w:szCs w:val="24"/>
          <w:lang w:eastAsia="en-US"/>
        </w:rPr>
        <w:t>2</w:t>
      </w:r>
      <w:r w:rsidRPr="00E22542">
        <w:rPr>
          <w:rFonts w:asciiTheme="minorHAnsi" w:eastAsia="Arial" w:hAnsiTheme="minorHAnsi" w:cstheme="minorHAnsi"/>
          <w:color w:val="000000"/>
          <w:sz w:val="24"/>
          <w:szCs w:val="24"/>
          <w:lang w:eastAsia="en-US"/>
        </w:rPr>
        <w:t>.</w:t>
      </w:r>
      <w:r w:rsidRPr="00E22542">
        <w:rPr>
          <w:rFonts w:asciiTheme="minorHAnsi" w:eastAsia="Arial" w:hAnsiTheme="minorHAnsi" w:cstheme="minorHAnsi"/>
          <w:color w:val="000000"/>
          <w:sz w:val="24"/>
          <w:szCs w:val="24"/>
          <w:lang w:eastAsia="en-US"/>
        </w:rPr>
        <w:tab/>
      </w:r>
      <w:r w:rsidR="00A34952" w:rsidRPr="00E22542">
        <w:rPr>
          <w:rFonts w:asciiTheme="minorHAnsi" w:eastAsia="Arial" w:hAnsiTheme="minorHAnsi" w:cstheme="minorHAnsi"/>
          <w:color w:val="000000"/>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20D89DCD" w14:textId="3455C09A" w:rsidR="00A34952" w:rsidRPr="00E22542" w:rsidRDefault="006A45EE" w:rsidP="00127730">
      <w:pPr>
        <w:numPr>
          <w:ilvl w:val="1"/>
          <w:numId w:val="0"/>
        </w:numPr>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7.2</w:t>
      </w:r>
      <w:r w:rsidR="0064521B" w:rsidRPr="00E22542">
        <w:rPr>
          <w:rFonts w:asciiTheme="minorHAnsi" w:eastAsia="Arial" w:hAnsiTheme="minorHAnsi" w:cstheme="minorHAnsi"/>
          <w:color w:val="000000"/>
          <w:sz w:val="24"/>
          <w:szCs w:val="24"/>
          <w:lang w:eastAsia="en-US"/>
        </w:rPr>
        <w:t>3</w:t>
      </w:r>
      <w:r w:rsidRPr="00E22542">
        <w:rPr>
          <w:rFonts w:asciiTheme="minorHAnsi" w:eastAsia="Arial" w:hAnsiTheme="minorHAnsi" w:cstheme="minorHAnsi"/>
          <w:color w:val="000000"/>
          <w:sz w:val="24"/>
          <w:szCs w:val="24"/>
          <w:lang w:eastAsia="en-US"/>
        </w:rPr>
        <w:t>.</w:t>
      </w:r>
      <w:r w:rsidRPr="00E22542">
        <w:rPr>
          <w:rFonts w:asciiTheme="minorHAnsi" w:eastAsia="Arial" w:hAnsiTheme="minorHAnsi" w:cstheme="minorHAnsi"/>
          <w:color w:val="000000"/>
          <w:sz w:val="24"/>
          <w:szCs w:val="24"/>
          <w:lang w:eastAsia="en-US"/>
        </w:rPr>
        <w:tab/>
      </w:r>
      <w:r w:rsidR="00A34952" w:rsidRPr="00E22542">
        <w:rPr>
          <w:rFonts w:asciiTheme="minorHAnsi" w:eastAsia="Arial" w:hAnsiTheme="minorHAnsi" w:cstheme="minorHAnsi"/>
          <w:color w:val="000000"/>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0C014A9E" w14:textId="77777777" w:rsidR="009379D5" w:rsidRPr="00E22542" w:rsidRDefault="009379D5" w:rsidP="00127730">
      <w:pPr>
        <w:numPr>
          <w:ilvl w:val="1"/>
          <w:numId w:val="0"/>
        </w:numPr>
        <w:jc w:val="both"/>
        <w:rPr>
          <w:rFonts w:asciiTheme="minorHAnsi" w:eastAsia="Arial" w:hAnsiTheme="minorHAnsi" w:cstheme="minorHAnsi"/>
          <w:color w:val="000000"/>
          <w:sz w:val="24"/>
          <w:szCs w:val="24"/>
          <w:lang w:eastAsia="en-US"/>
        </w:rPr>
      </w:pPr>
    </w:p>
    <w:p w14:paraId="312A93AC" w14:textId="4541C952" w:rsidR="00A34952" w:rsidRPr="00E22542" w:rsidRDefault="00A34952" w:rsidP="00127730">
      <w:pPr>
        <w:keepNext/>
        <w:keepLines/>
        <w:tabs>
          <w:tab w:val="left" w:pos="567"/>
        </w:tabs>
        <w:jc w:val="both"/>
        <w:outlineLvl w:val="1"/>
        <w:rPr>
          <w:rFonts w:asciiTheme="minorHAnsi" w:eastAsia="MS Gothic" w:hAnsiTheme="minorHAnsi" w:cstheme="minorHAnsi"/>
          <w:b/>
          <w:bCs/>
          <w:sz w:val="24"/>
          <w:szCs w:val="24"/>
          <w:lang w:eastAsia="zh-CN" w:bidi="hi-IN"/>
        </w:rPr>
      </w:pPr>
      <w:r w:rsidRPr="00E22542">
        <w:rPr>
          <w:rFonts w:asciiTheme="minorHAnsi" w:eastAsia="MS Gothic" w:hAnsiTheme="minorHAnsi" w:cstheme="minorHAnsi"/>
          <w:b/>
          <w:bCs/>
          <w:sz w:val="24"/>
          <w:szCs w:val="24"/>
          <w:lang w:eastAsia="zh-CN" w:bidi="hi-IN"/>
        </w:rPr>
        <w:t>Prazo de pagamento</w:t>
      </w:r>
    </w:p>
    <w:p w14:paraId="054F76FA" w14:textId="725A2B1C" w:rsidR="00704B63" w:rsidRPr="00E22542" w:rsidRDefault="00236131" w:rsidP="00127730">
      <w:pPr>
        <w:numPr>
          <w:ilvl w:val="1"/>
          <w:numId w:val="0"/>
        </w:numPr>
        <w:jc w:val="both"/>
        <w:rPr>
          <w:rFonts w:asciiTheme="minorHAnsi" w:eastAsia="Arial" w:hAnsiTheme="minorHAnsi" w:cstheme="minorHAnsi"/>
          <w:strike/>
          <w:color w:val="000000"/>
          <w:sz w:val="24"/>
          <w:szCs w:val="24"/>
        </w:rPr>
      </w:pPr>
      <w:r w:rsidRPr="00E22542">
        <w:rPr>
          <w:rFonts w:asciiTheme="minorHAnsi" w:eastAsia="Arial" w:hAnsiTheme="minorHAnsi" w:cstheme="minorHAnsi"/>
          <w:color w:val="000000"/>
          <w:sz w:val="24"/>
          <w:szCs w:val="24"/>
          <w:lang w:eastAsia="en-US"/>
        </w:rPr>
        <w:t>7.2</w:t>
      </w:r>
      <w:r w:rsidR="0064521B" w:rsidRPr="00E22542">
        <w:rPr>
          <w:rFonts w:asciiTheme="minorHAnsi" w:eastAsia="Arial" w:hAnsiTheme="minorHAnsi" w:cstheme="minorHAnsi"/>
          <w:color w:val="000000"/>
          <w:sz w:val="24"/>
          <w:szCs w:val="24"/>
          <w:lang w:eastAsia="en-US"/>
        </w:rPr>
        <w:t>4</w:t>
      </w:r>
      <w:r w:rsidRPr="00E22542">
        <w:rPr>
          <w:rFonts w:asciiTheme="minorHAnsi" w:eastAsia="Arial" w:hAnsiTheme="minorHAnsi" w:cstheme="minorHAnsi"/>
          <w:color w:val="000000"/>
          <w:sz w:val="24"/>
          <w:szCs w:val="24"/>
          <w:lang w:eastAsia="en-US"/>
        </w:rPr>
        <w:t>.</w:t>
      </w:r>
      <w:r w:rsidRPr="00E22542">
        <w:rPr>
          <w:rFonts w:asciiTheme="minorHAnsi" w:eastAsia="Arial" w:hAnsiTheme="minorHAnsi" w:cstheme="minorHAnsi"/>
          <w:color w:val="000000"/>
          <w:sz w:val="24"/>
          <w:szCs w:val="24"/>
          <w:lang w:eastAsia="en-US"/>
        </w:rPr>
        <w:tab/>
      </w:r>
      <w:r w:rsidR="00A34952" w:rsidRPr="00E22542">
        <w:rPr>
          <w:rFonts w:asciiTheme="minorHAnsi" w:eastAsia="Arial" w:hAnsiTheme="minorHAnsi" w:cstheme="minorHAnsi"/>
          <w:color w:val="000000"/>
          <w:sz w:val="24"/>
          <w:szCs w:val="24"/>
        </w:rPr>
        <w:t xml:space="preserve">O pagamento será efetuado no prazo de </w:t>
      </w:r>
      <w:r w:rsidR="00A34952" w:rsidRPr="00E22542">
        <w:rPr>
          <w:rFonts w:asciiTheme="minorHAnsi" w:eastAsia="Arial" w:hAnsiTheme="minorHAnsi" w:cstheme="minorHAnsi"/>
          <w:sz w:val="24"/>
          <w:szCs w:val="24"/>
        </w:rPr>
        <w:t xml:space="preserve">até </w:t>
      </w:r>
      <w:r w:rsidR="00E401D4" w:rsidRPr="00E22542">
        <w:rPr>
          <w:rFonts w:asciiTheme="minorHAnsi" w:eastAsia="Arial" w:hAnsiTheme="minorHAnsi" w:cstheme="minorHAnsi"/>
          <w:sz w:val="24"/>
          <w:szCs w:val="24"/>
        </w:rPr>
        <w:t>30 (trinta)</w:t>
      </w:r>
      <w:r w:rsidR="00A34952" w:rsidRPr="00E22542">
        <w:rPr>
          <w:rFonts w:asciiTheme="minorHAnsi" w:eastAsia="Arial" w:hAnsiTheme="minorHAnsi" w:cstheme="minorHAnsi"/>
          <w:sz w:val="24"/>
          <w:szCs w:val="24"/>
        </w:rPr>
        <w:t xml:space="preserve"> dias úteis contados da finalização da liquidação da despesa, conforme seção anterior</w:t>
      </w:r>
      <w:r w:rsidR="00704B63" w:rsidRPr="00E22542">
        <w:rPr>
          <w:rFonts w:asciiTheme="minorHAnsi" w:eastAsia="Arial" w:hAnsiTheme="minorHAnsi" w:cstheme="minorHAnsi"/>
          <w:strike/>
          <w:sz w:val="24"/>
          <w:szCs w:val="24"/>
        </w:rPr>
        <w:t>.</w:t>
      </w:r>
    </w:p>
    <w:p w14:paraId="65945DD6" w14:textId="6E4B3671" w:rsidR="00A34952" w:rsidRPr="00E22542" w:rsidRDefault="00236131" w:rsidP="00127730">
      <w:pPr>
        <w:numPr>
          <w:ilvl w:val="1"/>
          <w:numId w:val="0"/>
        </w:numPr>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7.2</w:t>
      </w:r>
      <w:r w:rsidR="0064521B" w:rsidRPr="00E22542">
        <w:rPr>
          <w:rFonts w:asciiTheme="minorHAnsi" w:eastAsia="Arial" w:hAnsiTheme="minorHAnsi" w:cstheme="minorHAnsi"/>
          <w:color w:val="000000"/>
          <w:sz w:val="24"/>
          <w:szCs w:val="24"/>
          <w:lang w:eastAsia="en-US"/>
        </w:rPr>
        <w:t>5</w:t>
      </w:r>
      <w:r w:rsidRPr="00E22542">
        <w:rPr>
          <w:rFonts w:asciiTheme="minorHAnsi" w:eastAsia="Arial" w:hAnsiTheme="minorHAnsi" w:cstheme="minorHAnsi"/>
          <w:color w:val="000000"/>
          <w:sz w:val="24"/>
          <w:szCs w:val="24"/>
          <w:lang w:eastAsia="en-US"/>
        </w:rPr>
        <w:t>.</w:t>
      </w:r>
      <w:r w:rsidRPr="00E22542">
        <w:rPr>
          <w:rFonts w:asciiTheme="minorHAnsi" w:eastAsia="Arial" w:hAnsiTheme="minorHAnsi" w:cstheme="minorHAnsi"/>
          <w:color w:val="000000"/>
          <w:sz w:val="24"/>
          <w:szCs w:val="24"/>
          <w:lang w:eastAsia="en-US"/>
        </w:rPr>
        <w:tab/>
      </w:r>
      <w:r w:rsidR="00A34952" w:rsidRPr="00E22542">
        <w:rPr>
          <w:rFonts w:asciiTheme="minorHAnsi" w:eastAsia="Arial" w:hAnsiTheme="minorHAnsi" w:cstheme="minorHAnsi"/>
          <w:color w:val="000000"/>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sidR="00502427" w:rsidRPr="00E22542">
        <w:rPr>
          <w:rFonts w:asciiTheme="minorHAnsi" w:eastAsia="Arial" w:hAnsiTheme="minorHAnsi" w:cstheme="minorHAnsi"/>
          <w:color w:val="000000"/>
          <w:sz w:val="24"/>
          <w:szCs w:val="24"/>
          <w:lang w:eastAsia="en-US"/>
        </w:rPr>
        <w:t>IPCA</w:t>
      </w:r>
      <w:r w:rsidR="00A34952" w:rsidRPr="00E22542">
        <w:rPr>
          <w:rFonts w:asciiTheme="minorHAnsi" w:eastAsia="Arial" w:hAnsiTheme="minorHAnsi" w:cstheme="minorHAnsi"/>
          <w:color w:val="000000"/>
          <w:sz w:val="24"/>
          <w:szCs w:val="24"/>
          <w:lang w:eastAsia="en-US"/>
        </w:rPr>
        <w:t xml:space="preserve"> de correção monetária.</w:t>
      </w:r>
    </w:p>
    <w:p w14:paraId="7777D872" w14:textId="77777777" w:rsidR="009379D5" w:rsidRPr="00E22542" w:rsidRDefault="009379D5" w:rsidP="00127730">
      <w:pPr>
        <w:numPr>
          <w:ilvl w:val="1"/>
          <w:numId w:val="0"/>
        </w:numPr>
        <w:jc w:val="both"/>
        <w:rPr>
          <w:rFonts w:asciiTheme="minorHAnsi" w:eastAsia="Arial" w:hAnsiTheme="minorHAnsi" w:cstheme="minorHAnsi"/>
          <w:color w:val="000000"/>
          <w:sz w:val="24"/>
          <w:szCs w:val="24"/>
          <w:lang w:eastAsia="en-US"/>
        </w:rPr>
      </w:pPr>
    </w:p>
    <w:p w14:paraId="1E214BCE" w14:textId="37D8C45D" w:rsidR="00A34952" w:rsidRPr="00E22542" w:rsidRDefault="00502427" w:rsidP="00127730">
      <w:pPr>
        <w:keepNext/>
        <w:keepLines/>
        <w:tabs>
          <w:tab w:val="left" w:pos="567"/>
        </w:tabs>
        <w:jc w:val="both"/>
        <w:outlineLvl w:val="1"/>
        <w:rPr>
          <w:rFonts w:asciiTheme="minorHAnsi" w:eastAsia="MS Gothic" w:hAnsiTheme="minorHAnsi" w:cstheme="minorHAnsi"/>
          <w:b/>
          <w:bCs/>
          <w:sz w:val="24"/>
          <w:szCs w:val="24"/>
          <w:lang w:eastAsia="zh-CN" w:bidi="hi-IN"/>
        </w:rPr>
      </w:pPr>
      <w:r w:rsidRPr="00E22542">
        <w:rPr>
          <w:rFonts w:asciiTheme="minorHAnsi" w:eastAsia="MS Gothic" w:hAnsiTheme="minorHAnsi" w:cstheme="minorHAnsi"/>
          <w:b/>
          <w:bCs/>
          <w:sz w:val="24"/>
          <w:szCs w:val="24"/>
          <w:lang w:eastAsia="zh-CN" w:bidi="hi-IN"/>
        </w:rPr>
        <w:t>F</w:t>
      </w:r>
      <w:r w:rsidR="00A34952" w:rsidRPr="00E22542">
        <w:rPr>
          <w:rFonts w:asciiTheme="minorHAnsi" w:eastAsia="MS Gothic" w:hAnsiTheme="minorHAnsi" w:cstheme="minorHAnsi"/>
          <w:b/>
          <w:bCs/>
          <w:sz w:val="24"/>
          <w:szCs w:val="24"/>
          <w:lang w:eastAsia="zh-CN" w:bidi="hi-IN"/>
        </w:rPr>
        <w:t>orma de pagamento</w:t>
      </w:r>
    </w:p>
    <w:p w14:paraId="7E65EFF4" w14:textId="5064680C" w:rsidR="00A34952" w:rsidRPr="00E22542" w:rsidRDefault="00236131" w:rsidP="00127730">
      <w:pPr>
        <w:numPr>
          <w:ilvl w:val="1"/>
          <w:numId w:val="0"/>
        </w:numPr>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7.2</w:t>
      </w:r>
      <w:r w:rsidR="0064521B" w:rsidRPr="00E22542">
        <w:rPr>
          <w:rFonts w:asciiTheme="minorHAnsi" w:eastAsia="Arial" w:hAnsiTheme="minorHAnsi" w:cstheme="minorHAnsi"/>
          <w:color w:val="000000"/>
          <w:sz w:val="24"/>
          <w:szCs w:val="24"/>
          <w:lang w:eastAsia="en-US"/>
        </w:rPr>
        <w:t>6</w:t>
      </w:r>
      <w:r w:rsidRPr="00E22542">
        <w:rPr>
          <w:rFonts w:asciiTheme="minorHAnsi" w:eastAsia="Arial" w:hAnsiTheme="minorHAnsi" w:cstheme="minorHAnsi"/>
          <w:color w:val="000000"/>
          <w:sz w:val="24"/>
          <w:szCs w:val="24"/>
          <w:lang w:eastAsia="en-US"/>
        </w:rPr>
        <w:t>.</w:t>
      </w:r>
      <w:r w:rsidRPr="00E22542">
        <w:rPr>
          <w:rFonts w:asciiTheme="minorHAnsi" w:eastAsia="Arial" w:hAnsiTheme="minorHAnsi" w:cstheme="minorHAnsi"/>
          <w:color w:val="000000"/>
          <w:sz w:val="24"/>
          <w:szCs w:val="24"/>
          <w:lang w:eastAsia="en-US"/>
        </w:rPr>
        <w:tab/>
      </w:r>
      <w:r w:rsidR="00A34952" w:rsidRPr="00E22542">
        <w:rPr>
          <w:rFonts w:asciiTheme="minorHAnsi" w:eastAsia="Arial" w:hAnsiTheme="minorHAnsi" w:cstheme="minorHAnsi"/>
          <w:color w:val="000000"/>
          <w:sz w:val="24"/>
          <w:szCs w:val="24"/>
          <w:lang w:eastAsia="en-US"/>
        </w:rPr>
        <w:t>O pagamento será realizado por meio de ordem bancária, para crédito em banco, agência e conta corrente indicados pelo contratado.</w:t>
      </w:r>
    </w:p>
    <w:p w14:paraId="27B366D8" w14:textId="73D38A42" w:rsidR="00A34952" w:rsidRPr="00E22542" w:rsidRDefault="00236131" w:rsidP="00127730">
      <w:pPr>
        <w:numPr>
          <w:ilvl w:val="1"/>
          <w:numId w:val="0"/>
        </w:numPr>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7.2</w:t>
      </w:r>
      <w:r w:rsidR="0064521B" w:rsidRPr="00E22542">
        <w:rPr>
          <w:rFonts w:asciiTheme="minorHAnsi" w:eastAsia="Arial" w:hAnsiTheme="minorHAnsi" w:cstheme="minorHAnsi"/>
          <w:color w:val="000000"/>
          <w:sz w:val="24"/>
          <w:szCs w:val="24"/>
          <w:lang w:eastAsia="en-US"/>
        </w:rPr>
        <w:t>7</w:t>
      </w:r>
      <w:r w:rsidRPr="00E22542">
        <w:rPr>
          <w:rFonts w:asciiTheme="minorHAnsi" w:eastAsia="Arial" w:hAnsiTheme="minorHAnsi" w:cstheme="minorHAnsi"/>
          <w:color w:val="000000"/>
          <w:sz w:val="24"/>
          <w:szCs w:val="24"/>
          <w:lang w:eastAsia="en-US"/>
        </w:rPr>
        <w:t>.</w:t>
      </w:r>
      <w:r w:rsidRPr="00E22542">
        <w:rPr>
          <w:rFonts w:asciiTheme="minorHAnsi" w:eastAsia="Arial" w:hAnsiTheme="minorHAnsi" w:cstheme="minorHAnsi"/>
          <w:color w:val="000000"/>
          <w:sz w:val="24"/>
          <w:szCs w:val="24"/>
          <w:lang w:eastAsia="en-US"/>
        </w:rPr>
        <w:tab/>
      </w:r>
      <w:r w:rsidR="00A34952" w:rsidRPr="00E22542">
        <w:rPr>
          <w:rFonts w:asciiTheme="minorHAnsi" w:eastAsia="Arial" w:hAnsiTheme="minorHAnsi" w:cstheme="minorHAnsi"/>
          <w:color w:val="000000"/>
          <w:sz w:val="24"/>
          <w:szCs w:val="24"/>
          <w:lang w:eastAsia="en-US"/>
        </w:rPr>
        <w:t>Será considerada data do pagamento o dia em que constar como emitida a ordem bancária para pagamento.</w:t>
      </w:r>
    </w:p>
    <w:p w14:paraId="287D220B" w14:textId="68A0EDA3" w:rsidR="00A34952" w:rsidRPr="00E22542" w:rsidRDefault="00236131" w:rsidP="00127730">
      <w:pPr>
        <w:numPr>
          <w:ilvl w:val="1"/>
          <w:numId w:val="0"/>
        </w:numPr>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lastRenderedPageBreak/>
        <w:t>7.2</w:t>
      </w:r>
      <w:r w:rsidR="0064521B" w:rsidRPr="00E22542">
        <w:rPr>
          <w:rFonts w:asciiTheme="minorHAnsi" w:eastAsia="Arial" w:hAnsiTheme="minorHAnsi" w:cstheme="minorHAnsi"/>
          <w:color w:val="000000"/>
          <w:sz w:val="24"/>
          <w:szCs w:val="24"/>
          <w:lang w:eastAsia="en-US"/>
        </w:rPr>
        <w:t>8</w:t>
      </w:r>
      <w:r w:rsidRPr="00E22542">
        <w:rPr>
          <w:rFonts w:asciiTheme="minorHAnsi" w:eastAsia="Arial" w:hAnsiTheme="minorHAnsi" w:cstheme="minorHAnsi"/>
          <w:color w:val="000000"/>
          <w:sz w:val="24"/>
          <w:szCs w:val="24"/>
          <w:lang w:eastAsia="en-US"/>
        </w:rPr>
        <w:t>.</w:t>
      </w:r>
      <w:r w:rsidRPr="00E22542">
        <w:rPr>
          <w:rFonts w:asciiTheme="minorHAnsi" w:eastAsia="Arial" w:hAnsiTheme="minorHAnsi" w:cstheme="minorHAnsi"/>
          <w:color w:val="000000"/>
          <w:sz w:val="24"/>
          <w:szCs w:val="24"/>
          <w:lang w:eastAsia="en-US"/>
        </w:rPr>
        <w:tab/>
      </w:r>
      <w:r w:rsidR="00A34952" w:rsidRPr="00E22542">
        <w:rPr>
          <w:rFonts w:asciiTheme="minorHAnsi" w:eastAsia="Arial" w:hAnsiTheme="minorHAnsi" w:cstheme="minorHAnsi"/>
          <w:color w:val="000000"/>
          <w:sz w:val="24"/>
          <w:szCs w:val="24"/>
          <w:lang w:eastAsia="en-US"/>
        </w:rPr>
        <w:t>Quando do pagamento, será efetuada a retenção tributária prevista na legislação aplicável.</w:t>
      </w:r>
    </w:p>
    <w:p w14:paraId="5C6F4D07" w14:textId="77777777" w:rsidR="00466CCB" w:rsidRPr="00E22542" w:rsidRDefault="00466CCB" w:rsidP="00127730">
      <w:pPr>
        <w:numPr>
          <w:ilvl w:val="1"/>
          <w:numId w:val="0"/>
        </w:numPr>
        <w:jc w:val="both"/>
        <w:rPr>
          <w:rFonts w:asciiTheme="minorHAnsi" w:eastAsia="Arial" w:hAnsiTheme="minorHAnsi" w:cstheme="minorHAnsi"/>
          <w:color w:val="000000"/>
          <w:sz w:val="24"/>
          <w:szCs w:val="24"/>
          <w:lang w:eastAsia="en-US"/>
        </w:rPr>
      </w:pPr>
    </w:p>
    <w:p w14:paraId="1FE9E0D3" w14:textId="49EF59D1" w:rsidR="00A34952" w:rsidRPr="00E22542" w:rsidRDefault="00236131" w:rsidP="00127730">
      <w:pPr>
        <w:numPr>
          <w:ilvl w:val="2"/>
          <w:numId w:val="0"/>
        </w:numPr>
        <w:ind w:left="708"/>
        <w:jc w:val="both"/>
        <w:rPr>
          <w:rFonts w:asciiTheme="minorHAnsi" w:eastAsia="MS Mincho"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7.2</w:t>
      </w:r>
      <w:r w:rsidR="0064521B" w:rsidRPr="00E22542">
        <w:rPr>
          <w:rFonts w:asciiTheme="minorHAnsi" w:eastAsia="Arial" w:hAnsiTheme="minorHAnsi" w:cstheme="minorHAnsi"/>
          <w:color w:val="000000"/>
          <w:sz w:val="24"/>
          <w:szCs w:val="24"/>
          <w:lang w:eastAsia="en-US"/>
        </w:rPr>
        <w:t>8</w:t>
      </w:r>
      <w:r w:rsidRPr="00E22542">
        <w:rPr>
          <w:rFonts w:asciiTheme="minorHAnsi" w:eastAsia="Arial" w:hAnsiTheme="minorHAnsi" w:cstheme="minorHAnsi"/>
          <w:color w:val="000000"/>
          <w:sz w:val="24"/>
          <w:szCs w:val="24"/>
          <w:lang w:eastAsia="en-US"/>
        </w:rPr>
        <w:t>.1.</w:t>
      </w:r>
      <w:r w:rsidRPr="00E22542">
        <w:rPr>
          <w:rFonts w:asciiTheme="minorHAnsi" w:eastAsia="Arial" w:hAnsiTheme="minorHAnsi" w:cstheme="minorHAnsi"/>
          <w:color w:val="000000"/>
          <w:sz w:val="24"/>
          <w:szCs w:val="24"/>
          <w:lang w:eastAsia="en-US"/>
        </w:rPr>
        <w:tab/>
      </w:r>
      <w:r w:rsidR="00A34952" w:rsidRPr="00E22542">
        <w:rPr>
          <w:rFonts w:asciiTheme="minorHAnsi" w:eastAsia="MS Mincho" w:hAnsiTheme="minorHAnsi" w:cstheme="minorHAnsi"/>
          <w:color w:val="000000"/>
          <w:sz w:val="24"/>
          <w:szCs w:val="24"/>
          <w:lang w:eastAsia="en-US"/>
        </w:rPr>
        <w:t>Independentemente do percentual de tributo inserido na planilha, quando houver, serão retidos na fonte, quando da realização do pagamento, os percentuais estabelecidos na legislação vigente.</w:t>
      </w:r>
    </w:p>
    <w:p w14:paraId="0AFB2DF6" w14:textId="77777777" w:rsidR="00A34952" w:rsidRPr="00E22542" w:rsidRDefault="00A34952" w:rsidP="00127730">
      <w:pPr>
        <w:ind w:left="284"/>
        <w:jc w:val="both"/>
        <w:rPr>
          <w:rFonts w:asciiTheme="minorHAnsi" w:eastAsia="MS Mincho" w:hAnsiTheme="minorHAnsi" w:cstheme="minorHAnsi"/>
          <w:color w:val="000000"/>
          <w:sz w:val="24"/>
          <w:szCs w:val="24"/>
          <w:lang w:eastAsia="en-US"/>
        </w:rPr>
      </w:pPr>
    </w:p>
    <w:p w14:paraId="73476D1A" w14:textId="09275DAF" w:rsidR="007F1F13" w:rsidRPr="00E22542" w:rsidRDefault="00236131" w:rsidP="00127730">
      <w:pPr>
        <w:numPr>
          <w:ilvl w:val="1"/>
          <w:numId w:val="0"/>
        </w:numPr>
        <w:jc w:val="both"/>
        <w:rPr>
          <w:rFonts w:asciiTheme="minorHAnsi" w:eastAsia="Arial" w:hAnsiTheme="minorHAnsi" w:cstheme="minorHAnsi"/>
          <w:color w:val="000000"/>
          <w:sz w:val="24"/>
          <w:szCs w:val="24"/>
          <w:lang w:eastAsia="en-US"/>
        </w:rPr>
      </w:pPr>
      <w:r w:rsidRPr="00E22542">
        <w:rPr>
          <w:rFonts w:asciiTheme="minorHAnsi" w:eastAsia="Arial" w:hAnsiTheme="minorHAnsi" w:cstheme="minorHAnsi"/>
          <w:color w:val="000000"/>
          <w:sz w:val="24"/>
          <w:szCs w:val="24"/>
          <w:lang w:eastAsia="en-US"/>
        </w:rPr>
        <w:t>7.</w:t>
      </w:r>
      <w:r w:rsidR="0064521B" w:rsidRPr="00E22542">
        <w:rPr>
          <w:rFonts w:asciiTheme="minorHAnsi" w:eastAsia="Arial" w:hAnsiTheme="minorHAnsi" w:cstheme="minorHAnsi"/>
          <w:color w:val="000000"/>
          <w:sz w:val="24"/>
          <w:szCs w:val="24"/>
          <w:lang w:eastAsia="en-US"/>
        </w:rPr>
        <w:t>29</w:t>
      </w:r>
      <w:r w:rsidRPr="00E22542">
        <w:rPr>
          <w:rFonts w:asciiTheme="minorHAnsi" w:eastAsia="Arial" w:hAnsiTheme="minorHAnsi" w:cstheme="minorHAnsi"/>
          <w:color w:val="000000"/>
          <w:sz w:val="24"/>
          <w:szCs w:val="24"/>
          <w:lang w:eastAsia="en-US"/>
        </w:rPr>
        <w:t>.</w:t>
      </w:r>
      <w:r w:rsidRPr="00E22542">
        <w:rPr>
          <w:rFonts w:asciiTheme="minorHAnsi" w:eastAsia="Arial" w:hAnsiTheme="minorHAnsi" w:cstheme="minorHAnsi"/>
          <w:color w:val="000000"/>
          <w:sz w:val="24"/>
          <w:szCs w:val="24"/>
          <w:lang w:eastAsia="en-US"/>
        </w:rPr>
        <w:tab/>
      </w:r>
      <w:r w:rsidR="00A34952" w:rsidRPr="00E22542">
        <w:rPr>
          <w:rFonts w:asciiTheme="minorHAnsi" w:eastAsia="Arial" w:hAnsiTheme="minorHAnsi" w:cstheme="minorHAnsi"/>
          <w:color w:val="000000"/>
          <w:sz w:val="24"/>
          <w:szCs w:val="24"/>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962335B" w14:textId="77777777" w:rsidR="009379D5" w:rsidRPr="00E22542" w:rsidRDefault="009379D5" w:rsidP="00127730">
      <w:pPr>
        <w:numPr>
          <w:ilvl w:val="1"/>
          <w:numId w:val="0"/>
        </w:numPr>
        <w:jc w:val="both"/>
        <w:rPr>
          <w:rFonts w:asciiTheme="minorHAnsi" w:eastAsia="Arial" w:hAnsiTheme="minorHAnsi" w:cstheme="minorHAnsi"/>
          <w:color w:val="000000"/>
          <w:sz w:val="24"/>
          <w:szCs w:val="24"/>
          <w:lang w:eastAsia="en-US"/>
        </w:rPr>
      </w:pPr>
    </w:p>
    <w:p w14:paraId="08BDE2FF" w14:textId="4D72010C" w:rsidR="00D67759" w:rsidRPr="00E22542" w:rsidRDefault="004B1F57" w:rsidP="00127730">
      <w:pPr>
        <w:keepNext/>
        <w:keepLines/>
        <w:tabs>
          <w:tab w:val="left" w:pos="567"/>
        </w:tabs>
        <w:jc w:val="both"/>
        <w:outlineLvl w:val="0"/>
        <w:rPr>
          <w:rFonts w:asciiTheme="minorHAnsi" w:eastAsia="MS Gothic" w:hAnsiTheme="minorHAnsi" w:cstheme="minorHAnsi"/>
          <w:b/>
          <w:bCs/>
          <w:sz w:val="24"/>
          <w:szCs w:val="24"/>
        </w:rPr>
      </w:pPr>
      <w:r w:rsidRPr="00E22542">
        <w:rPr>
          <w:rFonts w:asciiTheme="minorHAnsi" w:eastAsia="MS Gothic" w:hAnsiTheme="minorHAnsi" w:cstheme="minorHAnsi"/>
          <w:b/>
          <w:bCs/>
          <w:sz w:val="24"/>
          <w:szCs w:val="24"/>
        </w:rPr>
        <w:t>8.</w:t>
      </w:r>
      <w:r w:rsidRPr="00E22542">
        <w:rPr>
          <w:rFonts w:asciiTheme="minorHAnsi" w:eastAsia="MS Gothic" w:hAnsiTheme="minorHAnsi" w:cstheme="minorHAnsi"/>
          <w:b/>
          <w:bCs/>
          <w:sz w:val="24"/>
          <w:szCs w:val="24"/>
        </w:rPr>
        <w:tab/>
      </w:r>
      <w:r w:rsidR="00A34952" w:rsidRPr="00E22542">
        <w:rPr>
          <w:rFonts w:asciiTheme="minorHAnsi" w:eastAsia="MS Gothic" w:hAnsiTheme="minorHAnsi" w:cstheme="minorHAnsi"/>
          <w:b/>
          <w:bCs/>
          <w:sz w:val="24"/>
          <w:szCs w:val="24"/>
        </w:rPr>
        <w:t xml:space="preserve">FORMA E CRITÉRIOS DE SELEÇÃO DO FORNECEDOR E </w:t>
      </w:r>
      <w:r w:rsidR="00E605F7" w:rsidRPr="00E22542">
        <w:rPr>
          <w:rFonts w:asciiTheme="minorHAnsi" w:eastAsia="MS Gothic" w:hAnsiTheme="minorHAnsi" w:cstheme="minorHAnsi"/>
          <w:b/>
          <w:bCs/>
          <w:sz w:val="24"/>
          <w:szCs w:val="24"/>
        </w:rPr>
        <w:t>REGIME DE EXECUÇÃ</w:t>
      </w:r>
      <w:r w:rsidR="00D7006C" w:rsidRPr="00E22542">
        <w:rPr>
          <w:rFonts w:asciiTheme="minorHAnsi" w:eastAsia="MS Gothic" w:hAnsiTheme="minorHAnsi" w:cstheme="minorHAnsi"/>
          <w:b/>
          <w:bCs/>
          <w:sz w:val="24"/>
          <w:szCs w:val="24"/>
        </w:rPr>
        <w:t>O</w:t>
      </w:r>
    </w:p>
    <w:p w14:paraId="5791D837" w14:textId="367A3131" w:rsidR="00A34952" w:rsidRPr="00E22542" w:rsidRDefault="00A34952" w:rsidP="00127730">
      <w:pPr>
        <w:keepNext/>
        <w:keepLines/>
        <w:tabs>
          <w:tab w:val="left" w:pos="567"/>
        </w:tabs>
        <w:jc w:val="both"/>
        <w:outlineLvl w:val="1"/>
        <w:rPr>
          <w:rFonts w:asciiTheme="minorHAnsi" w:eastAsia="MS Gothic" w:hAnsiTheme="minorHAnsi" w:cstheme="minorHAnsi"/>
          <w:b/>
          <w:bCs/>
          <w:sz w:val="24"/>
          <w:szCs w:val="24"/>
          <w:highlight w:val="yellow"/>
          <w:lang w:eastAsia="zh-CN" w:bidi="hi-IN"/>
        </w:rPr>
      </w:pPr>
      <w:r w:rsidRPr="00E22542">
        <w:rPr>
          <w:rFonts w:asciiTheme="minorHAnsi" w:eastAsia="MS Gothic" w:hAnsiTheme="minorHAnsi" w:cstheme="minorHAnsi"/>
          <w:b/>
          <w:bCs/>
          <w:sz w:val="24"/>
          <w:szCs w:val="24"/>
          <w:lang w:eastAsia="zh-CN" w:bidi="hi-IN"/>
        </w:rPr>
        <w:t>Forma de seleção e critério de julgamento da proposta</w:t>
      </w:r>
    </w:p>
    <w:p w14:paraId="14E6D345" w14:textId="77777777" w:rsidR="00EE057C" w:rsidRPr="00E22542" w:rsidRDefault="00EE057C" w:rsidP="00127730">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8.1.</w:t>
      </w:r>
      <w:r w:rsidRPr="00E22542">
        <w:rPr>
          <w:rFonts w:asciiTheme="minorHAnsi" w:eastAsia="Arial" w:hAnsiTheme="minorHAnsi" w:cstheme="minorHAnsi"/>
          <w:color w:val="000000"/>
          <w:sz w:val="24"/>
          <w:szCs w:val="24"/>
        </w:rPr>
        <w:tab/>
        <w:t>O fornecedor será selecionado por meio da realização de procedimento de DISPENSA DE LICITAÇÃO.</w:t>
      </w:r>
    </w:p>
    <w:p w14:paraId="7643C1F3" w14:textId="77777777" w:rsidR="00EE057C" w:rsidRPr="00E22542" w:rsidRDefault="00EE057C" w:rsidP="00127730">
      <w:pPr>
        <w:keepNext/>
        <w:keepLines/>
        <w:tabs>
          <w:tab w:val="left" w:pos="567"/>
        </w:tabs>
        <w:jc w:val="both"/>
        <w:outlineLvl w:val="1"/>
        <w:rPr>
          <w:rFonts w:asciiTheme="minorHAnsi" w:eastAsia="Arial" w:hAnsiTheme="minorHAnsi" w:cstheme="minorHAnsi"/>
          <w:b/>
          <w:bCs/>
          <w:color w:val="000000"/>
          <w:sz w:val="24"/>
          <w:szCs w:val="24"/>
        </w:rPr>
      </w:pPr>
      <w:r w:rsidRPr="00E22542">
        <w:rPr>
          <w:rFonts w:asciiTheme="minorHAnsi" w:eastAsia="Arial" w:hAnsiTheme="minorHAnsi" w:cstheme="minorHAnsi"/>
          <w:b/>
          <w:bCs/>
          <w:color w:val="000000"/>
          <w:sz w:val="24"/>
          <w:szCs w:val="24"/>
        </w:rPr>
        <w:t>Regime de execução</w:t>
      </w:r>
    </w:p>
    <w:p w14:paraId="207476D9" w14:textId="77777777" w:rsidR="00EE057C" w:rsidRPr="00E22542" w:rsidRDefault="00EE057C" w:rsidP="00127730">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8.2.</w:t>
      </w:r>
      <w:r w:rsidRPr="00E22542">
        <w:rPr>
          <w:rFonts w:asciiTheme="minorHAnsi" w:eastAsia="Arial" w:hAnsiTheme="minorHAnsi" w:cstheme="minorHAnsi"/>
          <w:color w:val="000000"/>
          <w:sz w:val="24"/>
          <w:szCs w:val="24"/>
        </w:rPr>
        <w:tab/>
        <w:t xml:space="preserve">O regime de execução do contrato será </w:t>
      </w:r>
      <w:proofErr w:type="gramStart"/>
      <w:r w:rsidRPr="00E22542">
        <w:rPr>
          <w:rFonts w:asciiTheme="minorHAnsi" w:eastAsia="Arial" w:hAnsiTheme="minorHAnsi" w:cstheme="minorHAnsi"/>
          <w:color w:val="000000"/>
          <w:sz w:val="24"/>
          <w:szCs w:val="24"/>
        </w:rPr>
        <w:t>EMPREITADA</w:t>
      </w:r>
      <w:proofErr w:type="gramEnd"/>
      <w:r w:rsidRPr="00E22542">
        <w:rPr>
          <w:rFonts w:asciiTheme="minorHAnsi" w:eastAsia="Arial" w:hAnsiTheme="minorHAnsi" w:cstheme="minorHAnsi"/>
          <w:color w:val="000000"/>
          <w:sz w:val="24"/>
          <w:szCs w:val="24"/>
        </w:rPr>
        <w:t xml:space="preserve"> POR PREÇO GLOBAL. </w:t>
      </w:r>
    </w:p>
    <w:p w14:paraId="2192E3B3" w14:textId="4B34CAB0" w:rsidR="00A34952" w:rsidRPr="00E22542" w:rsidRDefault="00A34952" w:rsidP="00127730">
      <w:pPr>
        <w:keepNext/>
        <w:keepLines/>
        <w:tabs>
          <w:tab w:val="left" w:pos="567"/>
        </w:tabs>
        <w:jc w:val="both"/>
        <w:outlineLvl w:val="1"/>
        <w:rPr>
          <w:rFonts w:asciiTheme="minorHAnsi" w:eastAsia="MS Gothic" w:hAnsiTheme="minorHAnsi" w:cstheme="minorHAnsi"/>
          <w:b/>
          <w:bCs/>
          <w:sz w:val="24"/>
          <w:szCs w:val="24"/>
          <w:lang w:eastAsia="zh-CN" w:bidi="hi-IN"/>
        </w:rPr>
      </w:pPr>
      <w:r w:rsidRPr="00E22542">
        <w:rPr>
          <w:rFonts w:asciiTheme="minorHAnsi" w:eastAsia="MS Gothic" w:hAnsiTheme="minorHAnsi" w:cstheme="minorHAnsi"/>
          <w:b/>
          <w:bCs/>
          <w:sz w:val="24"/>
          <w:szCs w:val="24"/>
          <w:lang w:eastAsia="zh-CN" w:bidi="hi-IN"/>
        </w:rPr>
        <w:t>Exigências de habilitação</w:t>
      </w:r>
    </w:p>
    <w:p w14:paraId="1B3613FC" w14:textId="0AF14302" w:rsidR="00A34952" w:rsidRPr="00E22542" w:rsidRDefault="004B1F57" w:rsidP="00127730">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8.3.</w:t>
      </w:r>
      <w:r w:rsidRPr="00E22542">
        <w:rPr>
          <w:rFonts w:asciiTheme="minorHAnsi" w:eastAsia="Arial" w:hAnsiTheme="minorHAnsi" w:cstheme="minorHAnsi"/>
          <w:color w:val="000000"/>
          <w:sz w:val="24"/>
          <w:szCs w:val="24"/>
        </w:rPr>
        <w:tab/>
      </w:r>
      <w:r w:rsidR="00A34952" w:rsidRPr="00E22542">
        <w:rPr>
          <w:rFonts w:asciiTheme="minorHAnsi" w:eastAsia="Arial" w:hAnsiTheme="minorHAnsi" w:cstheme="minorHAnsi"/>
          <w:color w:val="000000"/>
          <w:sz w:val="24"/>
          <w:szCs w:val="24"/>
        </w:rPr>
        <w:t>Para fins de habilitação, deverá o licitante comprovar os seguintes requisitos:</w:t>
      </w:r>
    </w:p>
    <w:p w14:paraId="4BFFA896" w14:textId="77777777" w:rsidR="00A34952" w:rsidRPr="00E22542" w:rsidRDefault="00A34952" w:rsidP="00127730">
      <w:pPr>
        <w:keepNext/>
        <w:keepLines/>
        <w:tabs>
          <w:tab w:val="left" w:pos="567"/>
        </w:tabs>
        <w:jc w:val="both"/>
        <w:outlineLvl w:val="1"/>
        <w:rPr>
          <w:rFonts w:asciiTheme="minorHAnsi" w:eastAsia="MS Gothic" w:hAnsiTheme="minorHAnsi" w:cstheme="minorHAnsi"/>
          <w:b/>
          <w:bCs/>
          <w:sz w:val="24"/>
          <w:szCs w:val="24"/>
          <w:lang w:eastAsia="zh-CN" w:bidi="hi-IN"/>
        </w:rPr>
      </w:pPr>
      <w:r w:rsidRPr="00E22542">
        <w:rPr>
          <w:rFonts w:asciiTheme="minorHAnsi" w:eastAsia="MS Gothic" w:hAnsiTheme="minorHAnsi" w:cstheme="minorHAnsi"/>
          <w:b/>
          <w:bCs/>
          <w:sz w:val="24"/>
          <w:szCs w:val="24"/>
          <w:lang w:eastAsia="zh-CN" w:bidi="hi-IN"/>
        </w:rPr>
        <w:t>Habilitação jurídica</w:t>
      </w:r>
    </w:p>
    <w:p w14:paraId="29F36925" w14:textId="41343AC3" w:rsidR="00A34952" w:rsidRPr="00E22542" w:rsidRDefault="004B1F57" w:rsidP="00127730">
      <w:pPr>
        <w:numPr>
          <w:ilvl w:val="1"/>
          <w:numId w:val="0"/>
        </w:numPr>
        <w:jc w:val="both"/>
        <w:rPr>
          <w:rFonts w:asciiTheme="minorHAnsi" w:eastAsia="Arial" w:hAnsiTheme="minorHAnsi" w:cstheme="minorHAnsi"/>
          <w:color w:val="000000"/>
          <w:sz w:val="24"/>
          <w:szCs w:val="24"/>
        </w:rPr>
      </w:pPr>
      <w:bookmarkStart w:id="1" w:name="_Ref115800561"/>
      <w:r w:rsidRPr="00E22542">
        <w:rPr>
          <w:rFonts w:asciiTheme="minorHAnsi" w:eastAsia="Arial" w:hAnsiTheme="minorHAnsi" w:cstheme="minorHAnsi"/>
          <w:color w:val="000000"/>
          <w:sz w:val="24"/>
          <w:szCs w:val="24"/>
        </w:rPr>
        <w:t>8.4.</w:t>
      </w:r>
      <w:r w:rsidRPr="00E22542">
        <w:rPr>
          <w:rFonts w:asciiTheme="minorHAnsi" w:eastAsia="Arial" w:hAnsiTheme="minorHAnsi" w:cstheme="minorHAnsi"/>
          <w:color w:val="000000"/>
          <w:sz w:val="24"/>
          <w:szCs w:val="24"/>
        </w:rPr>
        <w:tab/>
      </w:r>
      <w:r w:rsidR="00A34952" w:rsidRPr="00E22542">
        <w:rPr>
          <w:rFonts w:asciiTheme="minorHAnsi" w:eastAsia="Arial" w:hAnsiTheme="minorHAnsi" w:cstheme="minorHAnsi"/>
          <w:b/>
          <w:bCs/>
          <w:color w:val="000000"/>
          <w:sz w:val="24"/>
          <w:szCs w:val="24"/>
        </w:rPr>
        <w:t>Pessoa física:</w:t>
      </w:r>
      <w:r w:rsidR="00A34952" w:rsidRPr="00E22542">
        <w:rPr>
          <w:rFonts w:asciiTheme="minorHAnsi" w:eastAsia="Arial" w:hAnsiTheme="minorHAnsi" w:cstheme="minorHAnsi"/>
          <w:color w:val="000000"/>
          <w:sz w:val="24"/>
          <w:szCs w:val="24"/>
        </w:rPr>
        <w:t xml:space="preserve"> cédula de identidade (RG) ou documento equivalente que, por força de lei, tenha validade para fins de identificação em todo o território nacional;</w:t>
      </w:r>
      <w:bookmarkEnd w:id="1"/>
      <w:r w:rsidR="002154B1" w:rsidRPr="00E22542">
        <w:rPr>
          <w:rFonts w:asciiTheme="minorHAnsi" w:eastAsia="Arial" w:hAnsiTheme="minorHAnsi" w:cstheme="minorHAnsi"/>
          <w:color w:val="000000"/>
          <w:sz w:val="24"/>
          <w:szCs w:val="24"/>
        </w:rPr>
        <w:t xml:space="preserve"> </w:t>
      </w:r>
    </w:p>
    <w:p w14:paraId="7A15846F" w14:textId="34CEC595" w:rsidR="00A34952" w:rsidRPr="00E22542" w:rsidRDefault="004B1F57" w:rsidP="00127730">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8.5.</w:t>
      </w:r>
      <w:r w:rsidRPr="00E22542">
        <w:rPr>
          <w:rFonts w:asciiTheme="minorHAnsi" w:eastAsia="Arial" w:hAnsiTheme="minorHAnsi" w:cstheme="minorHAnsi"/>
          <w:color w:val="000000"/>
          <w:sz w:val="24"/>
          <w:szCs w:val="24"/>
        </w:rPr>
        <w:tab/>
      </w:r>
      <w:r w:rsidR="00A34952" w:rsidRPr="00E22542">
        <w:rPr>
          <w:rFonts w:asciiTheme="minorHAnsi" w:eastAsia="Arial" w:hAnsiTheme="minorHAnsi" w:cstheme="minorHAnsi"/>
          <w:b/>
          <w:bCs/>
          <w:color w:val="000000"/>
          <w:sz w:val="24"/>
          <w:szCs w:val="24"/>
        </w:rPr>
        <w:t>Empresário individual:</w:t>
      </w:r>
      <w:r w:rsidR="00A34952" w:rsidRPr="00E22542">
        <w:rPr>
          <w:rFonts w:asciiTheme="minorHAnsi" w:eastAsia="Arial" w:hAnsiTheme="minorHAnsi" w:cstheme="minorHAnsi"/>
          <w:color w:val="000000"/>
          <w:sz w:val="24"/>
          <w:szCs w:val="24"/>
        </w:rPr>
        <w:t xml:space="preserve"> inscrição no Registro Público de Empresas Mercantis, a cargo da Junta Comercial da respectiva sede; </w:t>
      </w:r>
    </w:p>
    <w:p w14:paraId="268687EB" w14:textId="745DE679" w:rsidR="00A34952" w:rsidRPr="00E22542" w:rsidRDefault="004B1F57" w:rsidP="00127730">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8.6.</w:t>
      </w:r>
      <w:r w:rsidRPr="00E22542">
        <w:rPr>
          <w:rFonts w:asciiTheme="minorHAnsi" w:eastAsia="Arial" w:hAnsiTheme="minorHAnsi" w:cstheme="minorHAnsi"/>
          <w:color w:val="000000"/>
          <w:sz w:val="24"/>
          <w:szCs w:val="24"/>
        </w:rPr>
        <w:tab/>
      </w:r>
      <w:r w:rsidR="00A34952" w:rsidRPr="00E22542">
        <w:rPr>
          <w:rFonts w:asciiTheme="minorHAnsi" w:eastAsia="Arial" w:hAnsiTheme="minorHAnsi" w:cstheme="minorHAnsi"/>
          <w:b/>
          <w:bCs/>
          <w:color w:val="000000"/>
          <w:sz w:val="24"/>
          <w:szCs w:val="24"/>
        </w:rPr>
        <w:t>Microempreendedor Individual - MEI:</w:t>
      </w:r>
      <w:r w:rsidR="00A34952" w:rsidRPr="00E22542">
        <w:rPr>
          <w:rFonts w:asciiTheme="minorHAnsi" w:eastAsia="Arial" w:hAnsiTheme="minorHAnsi" w:cstheme="minorHAnsi"/>
          <w:color w:val="000000"/>
          <w:sz w:val="24"/>
          <w:szCs w:val="24"/>
        </w:rPr>
        <w:t xml:space="preserve"> Certificado da Condição de Microempreendedor Individual - CCMEI, cuja aceitação ficará condicionada à verificação da autenticidade no sítio https://www.gov.br/empresas-e-negocios/pt-br/empreendedor; </w:t>
      </w:r>
    </w:p>
    <w:p w14:paraId="121903F0" w14:textId="6F34A925" w:rsidR="00A34952" w:rsidRPr="00E22542" w:rsidRDefault="004B1F57" w:rsidP="00127730">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8.7.</w:t>
      </w:r>
      <w:r w:rsidRPr="00E22542">
        <w:rPr>
          <w:rFonts w:asciiTheme="minorHAnsi" w:eastAsia="Arial" w:hAnsiTheme="minorHAnsi" w:cstheme="minorHAnsi"/>
          <w:color w:val="000000"/>
          <w:sz w:val="24"/>
          <w:szCs w:val="24"/>
        </w:rPr>
        <w:tab/>
      </w:r>
      <w:r w:rsidR="00A34952" w:rsidRPr="00E22542">
        <w:rPr>
          <w:rFonts w:asciiTheme="minorHAnsi" w:eastAsia="Arial" w:hAnsiTheme="minorHAnsi" w:cstheme="minorHAnsi"/>
          <w:color w:val="000000"/>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BCA78FF" w14:textId="713087CA" w:rsidR="00A34952" w:rsidRPr="00E22542" w:rsidRDefault="004B1F57" w:rsidP="00127730">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lastRenderedPageBreak/>
        <w:t>8.8.</w:t>
      </w:r>
      <w:r w:rsidRPr="00E22542">
        <w:rPr>
          <w:rFonts w:asciiTheme="minorHAnsi" w:eastAsia="Arial" w:hAnsiTheme="minorHAnsi" w:cstheme="minorHAnsi"/>
          <w:color w:val="000000"/>
          <w:sz w:val="24"/>
          <w:szCs w:val="24"/>
        </w:rPr>
        <w:tab/>
      </w:r>
      <w:r w:rsidR="00A34952" w:rsidRPr="00E22542">
        <w:rPr>
          <w:rFonts w:asciiTheme="minorHAnsi" w:eastAsia="Arial" w:hAnsiTheme="minorHAnsi" w:cstheme="minorHAnsi"/>
          <w:b/>
          <w:bCs/>
          <w:color w:val="000000"/>
          <w:sz w:val="24"/>
          <w:szCs w:val="24"/>
        </w:rPr>
        <w:t>Sociedade empresária estrangeira:</w:t>
      </w:r>
      <w:r w:rsidR="00A34952" w:rsidRPr="00E22542">
        <w:rPr>
          <w:rFonts w:asciiTheme="minorHAnsi" w:eastAsia="Arial" w:hAnsiTheme="minorHAnsi" w:cstheme="minorHAnsi"/>
          <w:color w:val="000000"/>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rsidR="00A34952" w:rsidRPr="00E22542">
        <w:rPr>
          <w:rFonts w:asciiTheme="minorHAnsi" w:eastAsia="Arial" w:hAnsiTheme="minorHAnsi" w:cstheme="minorHAnsi"/>
          <w:sz w:val="24"/>
          <w:szCs w:val="24"/>
        </w:rPr>
        <w:t>Normativa DREI/ME n.º 77, de 18 de março de 2020.</w:t>
      </w:r>
    </w:p>
    <w:p w14:paraId="0190B55E" w14:textId="33ED63BC" w:rsidR="00A34952" w:rsidRPr="00E22542" w:rsidRDefault="004B1F57" w:rsidP="00127730">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8.9.</w:t>
      </w:r>
      <w:r w:rsidRPr="00E22542">
        <w:rPr>
          <w:rFonts w:asciiTheme="minorHAnsi" w:eastAsia="Arial" w:hAnsiTheme="minorHAnsi" w:cstheme="minorHAnsi"/>
          <w:color w:val="000000"/>
          <w:sz w:val="24"/>
          <w:szCs w:val="24"/>
        </w:rPr>
        <w:tab/>
      </w:r>
      <w:r w:rsidR="00A34952" w:rsidRPr="00E22542">
        <w:rPr>
          <w:rFonts w:asciiTheme="minorHAnsi" w:eastAsia="Arial" w:hAnsiTheme="minorHAnsi" w:cstheme="minorHAnsi"/>
          <w:b/>
          <w:bCs/>
          <w:color w:val="000000"/>
          <w:sz w:val="24"/>
          <w:szCs w:val="24"/>
        </w:rPr>
        <w:t xml:space="preserve">Sociedade simples: </w:t>
      </w:r>
      <w:r w:rsidR="00A34952" w:rsidRPr="00E22542">
        <w:rPr>
          <w:rFonts w:asciiTheme="minorHAnsi" w:eastAsia="Arial" w:hAnsiTheme="minorHAnsi" w:cstheme="minorHAnsi"/>
          <w:color w:val="000000"/>
          <w:sz w:val="24"/>
          <w:szCs w:val="24"/>
        </w:rPr>
        <w:t>inscrição do ato constitutivo no Registro Civil de Pessoas Jurídicas do local de sua sede, acompanhada de documento comprobatório de seus administradores;</w:t>
      </w:r>
    </w:p>
    <w:p w14:paraId="278A8BC0" w14:textId="72F5694A" w:rsidR="00A34952" w:rsidRPr="00E22542" w:rsidRDefault="004B1F57" w:rsidP="00127730">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8.10.</w:t>
      </w:r>
      <w:r w:rsidRPr="00E22542">
        <w:rPr>
          <w:rFonts w:asciiTheme="minorHAnsi" w:eastAsia="Arial" w:hAnsiTheme="minorHAnsi" w:cstheme="minorHAnsi"/>
          <w:color w:val="000000"/>
          <w:sz w:val="24"/>
          <w:szCs w:val="24"/>
        </w:rPr>
        <w:tab/>
      </w:r>
      <w:r w:rsidR="00A34952" w:rsidRPr="00E22542">
        <w:rPr>
          <w:rFonts w:asciiTheme="minorHAnsi" w:eastAsia="Arial" w:hAnsiTheme="minorHAnsi" w:cstheme="minorHAnsi"/>
          <w:b/>
          <w:bCs/>
          <w:color w:val="000000"/>
          <w:sz w:val="24"/>
          <w:szCs w:val="24"/>
        </w:rPr>
        <w:t>Filial, sucursal ou agência de sociedade simples ou empresária:</w:t>
      </w:r>
      <w:r w:rsidR="00A34952" w:rsidRPr="00E22542">
        <w:rPr>
          <w:rFonts w:asciiTheme="minorHAnsi" w:eastAsia="Arial" w:hAnsiTheme="minorHAnsi" w:cstheme="minorHAnsi"/>
          <w:color w:val="000000"/>
          <w:sz w:val="24"/>
          <w:szCs w:val="24"/>
        </w:rPr>
        <w:t xml:space="preserve"> inscrição do ato constitutivo da filial, sucursal ou agência da sociedade simples ou empresária, respectivamente, no Registro Civil das Pessoas Jurídicas ou no Registro Público de Empresas </w:t>
      </w:r>
      <w:bookmarkStart w:id="2" w:name="_Int_ySfCXwr4"/>
      <w:r w:rsidR="00A34952" w:rsidRPr="00E22542">
        <w:rPr>
          <w:rFonts w:asciiTheme="minorHAnsi" w:eastAsia="Arial" w:hAnsiTheme="minorHAnsi" w:cstheme="minorHAnsi"/>
          <w:color w:val="000000"/>
          <w:sz w:val="24"/>
          <w:szCs w:val="24"/>
        </w:rPr>
        <w:t>Mercantis onde</w:t>
      </w:r>
      <w:bookmarkEnd w:id="2"/>
      <w:r w:rsidR="00A34952" w:rsidRPr="00E22542">
        <w:rPr>
          <w:rFonts w:asciiTheme="minorHAnsi" w:eastAsia="Arial" w:hAnsiTheme="minorHAnsi" w:cstheme="minorHAnsi"/>
          <w:color w:val="000000"/>
          <w:sz w:val="24"/>
          <w:szCs w:val="24"/>
        </w:rPr>
        <w:t xml:space="preserve"> opera, com averbação no Registro onde tem sede a matriz</w:t>
      </w:r>
    </w:p>
    <w:p w14:paraId="09200BDD" w14:textId="4DAB4C9B" w:rsidR="00A34952" w:rsidRPr="00E22542" w:rsidRDefault="004B1F57" w:rsidP="00127730">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8.11.</w:t>
      </w:r>
      <w:r w:rsidRPr="00E22542">
        <w:rPr>
          <w:rFonts w:asciiTheme="minorHAnsi" w:eastAsia="Arial" w:hAnsiTheme="minorHAnsi" w:cstheme="minorHAnsi"/>
          <w:color w:val="000000"/>
          <w:sz w:val="24"/>
          <w:szCs w:val="24"/>
        </w:rPr>
        <w:tab/>
      </w:r>
      <w:r w:rsidR="00A34952" w:rsidRPr="00E22542">
        <w:rPr>
          <w:rFonts w:asciiTheme="minorHAnsi" w:eastAsia="Arial" w:hAnsiTheme="minorHAnsi" w:cstheme="minorHAnsi"/>
          <w:b/>
          <w:bCs/>
          <w:color w:val="000000"/>
          <w:sz w:val="24"/>
          <w:szCs w:val="24"/>
        </w:rPr>
        <w:t>Sociedade cooperativa:</w:t>
      </w:r>
      <w:r w:rsidR="00A34952" w:rsidRPr="00E22542">
        <w:rPr>
          <w:rFonts w:asciiTheme="minorHAnsi" w:eastAsia="Arial" w:hAnsiTheme="minorHAnsi" w:cstheme="minorHAnsi"/>
          <w:color w:val="000000"/>
          <w:sz w:val="24"/>
          <w:szCs w:val="24"/>
        </w:rPr>
        <w:t xml:space="preserve"> ata de fundação e estatuto social, com a ata da assembleia que o aprovou, devidamente arquivado na Junta Comercial ou inscrito no Registro Civil das Pessoas Jurídicas da respectiva sede, além do registro de que trata </w:t>
      </w:r>
      <w:r w:rsidR="00A34952" w:rsidRPr="00E22542">
        <w:rPr>
          <w:rFonts w:asciiTheme="minorHAnsi" w:eastAsia="Arial" w:hAnsiTheme="minorHAnsi" w:cstheme="minorHAnsi"/>
          <w:sz w:val="24"/>
          <w:szCs w:val="24"/>
        </w:rPr>
        <w:t>o art. 107 da Lei nº 5.764, de 16 de dezembro 1971</w:t>
      </w:r>
      <w:r w:rsidR="00A34952" w:rsidRPr="00E22542">
        <w:rPr>
          <w:rFonts w:asciiTheme="minorHAnsi" w:eastAsia="Arial" w:hAnsiTheme="minorHAnsi" w:cstheme="minorHAnsi"/>
          <w:color w:val="000000"/>
          <w:sz w:val="24"/>
          <w:szCs w:val="24"/>
        </w:rPr>
        <w:t>.</w:t>
      </w:r>
    </w:p>
    <w:p w14:paraId="6D1CFB21" w14:textId="42EB0EE3" w:rsidR="00A34952" w:rsidRPr="00E22542" w:rsidRDefault="004B1F57" w:rsidP="00127730">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8.13.</w:t>
      </w:r>
      <w:r w:rsidRPr="00E22542">
        <w:rPr>
          <w:rFonts w:asciiTheme="minorHAnsi" w:eastAsia="Arial" w:hAnsiTheme="minorHAnsi" w:cstheme="minorHAnsi"/>
          <w:color w:val="000000"/>
          <w:sz w:val="24"/>
          <w:szCs w:val="24"/>
        </w:rPr>
        <w:tab/>
      </w:r>
      <w:r w:rsidR="00A34952" w:rsidRPr="00E22542">
        <w:rPr>
          <w:rFonts w:asciiTheme="minorHAnsi" w:eastAsia="Arial" w:hAnsiTheme="minorHAnsi" w:cstheme="minorHAnsi"/>
          <w:color w:val="000000"/>
          <w:sz w:val="24"/>
          <w:szCs w:val="24"/>
        </w:rPr>
        <w:t>Os documentos apresentados deverão estar acompanhados de todas as alterações ou da consolidação respectiva.</w:t>
      </w:r>
    </w:p>
    <w:p w14:paraId="0BDB22D8" w14:textId="77777777" w:rsidR="00A34952" w:rsidRPr="00E22542" w:rsidRDefault="00A34952" w:rsidP="00127730">
      <w:pPr>
        <w:keepNext/>
        <w:keepLines/>
        <w:tabs>
          <w:tab w:val="left" w:pos="567"/>
        </w:tabs>
        <w:jc w:val="both"/>
        <w:outlineLvl w:val="1"/>
        <w:rPr>
          <w:rFonts w:asciiTheme="minorHAnsi" w:eastAsia="MS Gothic" w:hAnsiTheme="minorHAnsi" w:cstheme="minorHAnsi"/>
          <w:b/>
          <w:bCs/>
          <w:sz w:val="24"/>
          <w:szCs w:val="24"/>
          <w:lang w:eastAsia="zh-CN" w:bidi="hi-IN"/>
        </w:rPr>
      </w:pPr>
      <w:r w:rsidRPr="00E22542">
        <w:rPr>
          <w:rFonts w:asciiTheme="minorHAnsi" w:eastAsia="MS Gothic" w:hAnsiTheme="minorHAnsi" w:cstheme="minorHAnsi"/>
          <w:b/>
          <w:bCs/>
          <w:sz w:val="24"/>
          <w:szCs w:val="24"/>
          <w:lang w:eastAsia="zh-CN" w:bidi="hi-IN"/>
        </w:rPr>
        <w:t>Habilitação fiscal, social e trabalhista</w:t>
      </w:r>
    </w:p>
    <w:p w14:paraId="70D463B3" w14:textId="76E8A69B" w:rsidR="00A34952" w:rsidRPr="00E22542" w:rsidRDefault="004B1F57" w:rsidP="00127730">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8.14.</w:t>
      </w:r>
      <w:r w:rsidRPr="00E22542">
        <w:rPr>
          <w:rFonts w:asciiTheme="minorHAnsi" w:eastAsia="Arial" w:hAnsiTheme="minorHAnsi" w:cstheme="minorHAnsi"/>
          <w:color w:val="000000"/>
          <w:sz w:val="24"/>
          <w:szCs w:val="24"/>
        </w:rPr>
        <w:tab/>
      </w:r>
      <w:r w:rsidR="00A34952" w:rsidRPr="00E22542">
        <w:rPr>
          <w:rFonts w:asciiTheme="minorHAnsi" w:eastAsia="Arial" w:hAnsiTheme="minorHAnsi" w:cstheme="minorHAnsi"/>
          <w:color w:val="000000"/>
          <w:sz w:val="24"/>
          <w:szCs w:val="24"/>
        </w:rPr>
        <w:t>Prova de inscrição no Cadastro Nacional de Pessoas Jurídicas ou no Cadastro de Pessoas Físicas, conforme o caso;</w:t>
      </w:r>
    </w:p>
    <w:p w14:paraId="1F01C2D0" w14:textId="4FB68B94" w:rsidR="00A34952" w:rsidRPr="00E22542" w:rsidRDefault="004B1F57" w:rsidP="00127730">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8.15.</w:t>
      </w:r>
      <w:r w:rsidRPr="00E22542">
        <w:rPr>
          <w:rFonts w:asciiTheme="minorHAnsi" w:eastAsia="Arial" w:hAnsiTheme="minorHAnsi" w:cstheme="minorHAnsi"/>
          <w:color w:val="000000"/>
          <w:sz w:val="24"/>
          <w:szCs w:val="24"/>
        </w:rPr>
        <w:tab/>
      </w:r>
      <w:r w:rsidR="00A34952" w:rsidRPr="00E22542">
        <w:rPr>
          <w:rFonts w:asciiTheme="minorHAnsi" w:eastAsia="Arial" w:hAnsiTheme="minorHAnsi" w:cstheme="minorHAnsi"/>
          <w:color w:val="000000"/>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19B77E9" w14:textId="3F72F926" w:rsidR="00A34952" w:rsidRPr="00E22542" w:rsidRDefault="004B1F57" w:rsidP="00127730">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8.16.</w:t>
      </w:r>
      <w:r w:rsidRPr="00E22542">
        <w:rPr>
          <w:rFonts w:asciiTheme="minorHAnsi" w:eastAsia="Arial" w:hAnsiTheme="minorHAnsi" w:cstheme="minorHAnsi"/>
          <w:color w:val="000000"/>
          <w:sz w:val="24"/>
          <w:szCs w:val="24"/>
        </w:rPr>
        <w:tab/>
      </w:r>
      <w:r w:rsidR="00A34952" w:rsidRPr="00E22542">
        <w:rPr>
          <w:rFonts w:asciiTheme="minorHAnsi" w:eastAsia="Arial" w:hAnsiTheme="minorHAnsi" w:cstheme="minorHAnsi"/>
          <w:color w:val="000000"/>
          <w:sz w:val="24"/>
          <w:szCs w:val="24"/>
        </w:rPr>
        <w:t>Prova de regularidade com o Fundo de Garantia do Tempo de Serviço (FGTS);</w:t>
      </w:r>
    </w:p>
    <w:p w14:paraId="6453F105" w14:textId="35D38DB7" w:rsidR="00A34952" w:rsidRPr="00E22542" w:rsidRDefault="004B1F57" w:rsidP="00127730">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8.17.</w:t>
      </w:r>
      <w:r w:rsidRPr="00E22542">
        <w:rPr>
          <w:rFonts w:asciiTheme="minorHAnsi" w:eastAsia="Arial" w:hAnsiTheme="minorHAnsi" w:cstheme="minorHAnsi"/>
          <w:color w:val="000000"/>
          <w:sz w:val="24"/>
          <w:szCs w:val="24"/>
        </w:rPr>
        <w:tab/>
      </w:r>
      <w:r w:rsidR="00A34952" w:rsidRPr="00E22542">
        <w:rPr>
          <w:rFonts w:asciiTheme="minorHAnsi" w:eastAsia="Arial" w:hAnsiTheme="minorHAnsi" w:cstheme="minorHAnsi"/>
          <w:color w:val="000000"/>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35242AF" w14:textId="0099E399" w:rsidR="00A34952" w:rsidRPr="00E22542" w:rsidRDefault="004B1F57" w:rsidP="00127730">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8.18.</w:t>
      </w:r>
      <w:r w:rsidRPr="00E22542">
        <w:rPr>
          <w:rFonts w:asciiTheme="minorHAnsi" w:eastAsia="Arial" w:hAnsiTheme="minorHAnsi" w:cstheme="minorHAnsi"/>
          <w:color w:val="000000"/>
          <w:sz w:val="24"/>
          <w:szCs w:val="24"/>
        </w:rPr>
        <w:tab/>
      </w:r>
      <w:r w:rsidR="00A34952" w:rsidRPr="00E22542">
        <w:rPr>
          <w:rFonts w:asciiTheme="minorHAnsi" w:eastAsia="Arial" w:hAnsiTheme="minorHAnsi" w:cstheme="minorHAnsi"/>
          <w:color w:val="000000"/>
          <w:sz w:val="24"/>
          <w:szCs w:val="24"/>
        </w:rPr>
        <w:t xml:space="preserve">Prova de inscrição no cadastro de contribuintes Estadual/Distrital relativo ao domicílio ou sede do fornecedor, pertinente ao seu ramo de atividade e compatível com o objeto contratual; </w:t>
      </w:r>
    </w:p>
    <w:p w14:paraId="05D4DC57" w14:textId="2CB6300F" w:rsidR="00A34952" w:rsidRPr="00E22542" w:rsidRDefault="004B1F57" w:rsidP="00127730">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8.19.</w:t>
      </w:r>
      <w:r w:rsidRPr="00E22542">
        <w:rPr>
          <w:rFonts w:asciiTheme="minorHAnsi" w:eastAsia="Arial" w:hAnsiTheme="minorHAnsi" w:cstheme="minorHAnsi"/>
          <w:color w:val="000000"/>
          <w:sz w:val="24"/>
          <w:szCs w:val="24"/>
        </w:rPr>
        <w:tab/>
      </w:r>
      <w:r w:rsidR="00A34952" w:rsidRPr="00E22542">
        <w:rPr>
          <w:rFonts w:asciiTheme="minorHAnsi" w:eastAsia="Arial" w:hAnsiTheme="minorHAnsi" w:cstheme="minorHAnsi"/>
          <w:color w:val="000000"/>
          <w:sz w:val="24"/>
          <w:szCs w:val="24"/>
        </w:rPr>
        <w:t>Prova de regularidade com a Fazenda Estadual/Distrital</w:t>
      </w:r>
      <w:r w:rsidR="00B347EB" w:rsidRPr="00E22542">
        <w:rPr>
          <w:rFonts w:asciiTheme="minorHAnsi" w:eastAsia="Arial" w:hAnsiTheme="minorHAnsi" w:cstheme="minorHAnsi"/>
          <w:color w:val="000000"/>
          <w:sz w:val="24"/>
          <w:szCs w:val="24"/>
        </w:rPr>
        <w:t xml:space="preserve"> </w:t>
      </w:r>
      <w:r w:rsidR="00A34952" w:rsidRPr="00E22542">
        <w:rPr>
          <w:rFonts w:asciiTheme="minorHAnsi" w:eastAsia="Arial" w:hAnsiTheme="minorHAnsi" w:cstheme="minorHAnsi"/>
          <w:color w:val="000000"/>
          <w:sz w:val="24"/>
          <w:szCs w:val="24"/>
        </w:rPr>
        <w:t>do domicílio ou sede do fornecedor, relativa à atividade em cujo exercício contrata ou concorre;</w:t>
      </w:r>
    </w:p>
    <w:p w14:paraId="592F3CD6" w14:textId="29DBA2FD" w:rsidR="00A34952" w:rsidRPr="00E22542" w:rsidRDefault="004B1F57" w:rsidP="00127730">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lastRenderedPageBreak/>
        <w:t>8.20.</w:t>
      </w:r>
      <w:r w:rsidRPr="00E22542">
        <w:rPr>
          <w:rFonts w:asciiTheme="minorHAnsi" w:eastAsia="Arial" w:hAnsiTheme="minorHAnsi" w:cstheme="minorHAnsi"/>
          <w:color w:val="000000"/>
          <w:sz w:val="24"/>
          <w:szCs w:val="24"/>
        </w:rPr>
        <w:tab/>
      </w:r>
      <w:r w:rsidR="00A34952" w:rsidRPr="00E22542">
        <w:rPr>
          <w:rFonts w:asciiTheme="minorHAnsi" w:eastAsia="Arial" w:hAnsiTheme="minorHAnsi" w:cstheme="minorHAnsi"/>
          <w:color w:val="000000"/>
          <w:sz w:val="24"/>
          <w:szCs w:val="24"/>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043DD2C9" w14:textId="6857E427" w:rsidR="00A34952" w:rsidRPr="00E22542" w:rsidRDefault="004B1F57" w:rsidP="00127730">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8.21.</w:t>
      </w:r>
      <w:r w:rsidRPr="00E22542">
        <w:rPr>
          <w:rFonts w:asciiTheme="minorHAnsi" w:eastAsia="Arial" w:hAnsiTheme="minorHAnsi" w:cstheme="minorHAnsi"/>
          <w:color w:val="000000"/>
          <w:sz w:val="24"/>
          <w:szCs w:val="24"/>
        </w:rPr>
        <w:tab/>
      </w:r>
      <w:r w:rsidR="00A34952" w:rsidRPr="00E22542">
        <w:rPr>
          <w:rFonts w:asciiTheme="minorHAnsi" w:eastAsia="Arial" w:hAnsiTheme="minorHAnsi" w:cstheme="minorHAnsi"/>
          <w:color w:val="000000"/>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BE8A11D" w14:textId="77777777" w:rsidR="00A34952" w:rsidRPr="00E22542" w:rsidRDefault="00A34952" w:rsidP="00127730">
      <w:pPr>
        <w:keepNext/>
        <w:keepLines/>
        <w:tabs>
          <w:tab w:val="left" w:pos="567"/>
        </w:tabs>
        <w:jc w:val="both"/>
        <w:outlineLvl w:val="1"/>
        <w:rPr>
          <w:rFonts w:asciiTheme="minorHAnsi" w:eastAsia="MS Gothic" w:hAnsiTheme="minorHAnsi" w:cstheme="minorHAnsi"/>
          <w:b/>
          <w:bCs/>
          <w:sz w:val="24"/>
          <w:szCs w:val="24"/>
          <w:lang w:eastAsia="zh-CN" w:bidi="hi-IN"/>
        </w:rPr>
      </w:pPr>
      <w:r w:rsidRPr="00E22542">
        <w:rPr>
          <w:rFonts w:asciiTheme="minorHAnsi" w:eastAsia="MS Gothic" w:hAnsiTheme="minorHAnsi" w:cstheme="minorHAnsi"/>
          <w:b/>
          <w:bCs/>
          <w:sz w:val="24"/>
          <w:szCs w:val="24"/>
          <w:lang w:eastAsia="zh-CN" w:bidi="hi-IN"/>
        </w:rPr>
        <w:t>Qualificação Econômico-Financeira</w:t>
      </w:r>
    </w:p>
    <w:p w14:paraId="7565B8CE" w14:textId="052A03D0" w:rsidR="00A34952" w:rsidRPr="00E22542" w:rsidRDefault="004B1F57" w:rsidP="00127730">
      <w:pPr>
        <w:numPr>
          <w:ilvl w:val="1"/>
          <w:numId w:val="0"/>
        </w:numPr>
        <w:jc w:val="both"/>
        <w:rPr>
          <w:rFonts w:asciiTheme="minorHAnsi" w:eastAsia="Arial" w:hAnsiTheme="minorHAnsi" w:cstheme="minorHAnsi"/>
          <w:sz w:val="24"/>
          <w:szCs w:val="24"/>
        </w:rPr>
      </w:pPr>
      <w:r w:rsidRPr="00E22542">
        <w:rPr>
          <w:rFonts w:asciiTheme="minorHAnsi" w:eastAsia="Arial" w:hAnsiTheme="minorHAnsi" w:cstheme="minorHAnsi"/>
          <w:color w:val="000000"/>
          <w:sz w:val="24"/>
          <w:szCs w:val="24"/>
        </w:rPr>
        <w:t>8.22.</w:t>
      </w:r>
      <w:r w:rsidRPr="00E22542">
        <w:rPr>
          <w:rFonts w:asciiTheme="minorHAnsi" w:eastAsia="Arial" w:hAnsiTheme="minorHAnsi" w:cstheme="minorHAnsi"/>
          <w:color w:val="000000"/>
          <w:sz w:val="24"/>
          <w:szCs w:val="24"/>
        </w:rPr>
        <w:tab/>
      </w:r>
      <w:r w:rsidR="00A34952" w:rsidRPr="00E22542">
        <w:rPr>
          <w:rFonts w:asciiTheme="minorHAnsi" w:eastAsia="Arial" w:hAnsiTheme="minorHAnsi" w:cstheme="minorHAnsi"/>
          <w:color w:val="000000"/>
          <w:sz w:val="24"/>
          <w:szCs w:val="24"/>
        </w:rPr>
        <w:t xml:space="preserve">Certidão negativa de insolvência civil expedida pelo distribuidor do domicílio ou sede do licitante, caso se trate de pessoa física, desde que admitida a sua participação na </w:t>
      </w:r>
      <w:r w:rsidR="00A34952" w:rsidRPr="00E22542">
        <w:rPr>
          <w:rFonts w:asciiTheme="minorHAnsi" w:eastAsia="Arial" w:hAnsiTheme="minorHAnsi" w:cstheme="minorHAnsi"/>
          <w:sz w:val="24"/>
          <w:szCs w:val="24"/>
        </w:rPr>
        <w:t xml:space="preserve">licitação (art. 5º, inciso II, alínea “c”, da Instrução Normativa Seges/ME nº 116, de 2021), ou de sociedade simples; </w:t>
      </w:r>
    </w:p>
    <w:p w14:paraId="5A6FA1AF" w14:textId="4B181D24" w:rsidR="00A34952" w:rsidRPr="00E22542" w:rsidRDefault="004B1F57" w:rsidP="00127730">
      <w:pPr>
        <w:numPr>
          <w:ilvl w:val="1"/>
          <w:numId w:val="0"/>
        </w:numPr>
        <w:jc w:val="both"/>
        <w:rPr>
          <w:rFonts w:asciiTheme="minorHAnsi" w:eastAsia="Arial" w:hAnsiTheme="minorHAnsi" w:cstheme="minorHAnsi"/>
          <w:sz w:val="24"/>
          <w:szCs w:val="24"/>
        </w:rPr>
      </w:pPr>
      <w:r w:rsidRPr="00E22542">
        <w:rPr>
          <w:rFonts w:asciiTheme="minorHAnsi" w:eastAsia="Arial" w:hAnsiTheme="minorHAnsi" w:cstheme="minorHAnsi"/>
          <w:color w:val="000000"/>
          <w:sz w:val="24"/>
          <w:szCs w:val="24"/>
        </w:rPr>
        <w:t>8.23.</w:t>
      </w:r>
      <w:r w:rsidRPr="00E22542">
        <w:rPr>
          <w:rFonts w:asciiTheme="minorHAnsi" w:eastAsia="Arial" w:hAnsiTheme="minorHAnsi" w:cstheme="minorHAnsi"/>
          <w:color w:val="000000"/>
          <w:sz w:val="24"/>
          <w:szCs w:val="24"/>
        </w:rPr>
        <w:tab/>
      </w:r>
      <w:r w:rsidR="00A34952" w:rsidRPr="00E22542">
        <w:rPr>
          <w:rFonts w:asciiTheme="minorHAnsi" w:eastAsia="Arial" w:hAnsiTheme="minorHAnsi" w:cstheme="minorHAnsi"/>
          <w:sz w:val="24"/>
          <w:szCs w:val="24"/>
        </w:rPr>
        <w:t>Certidão negativa de falência expedida pelo distribuidor da sede do fornecedor - Lei nº 14.133, de 2021, art. 69, caput, inciso II);</w:t>
      </w:r>
    </w:p>
    <w:p w14:paraId="079A9151" w14:textId="46ACA4DD" w:rsidR="00A34952" w:rsidRPr="00E22542" w:rsidRDefault="004B1F57" w:rsidP="00127730">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8.24.</w:t>
      </w:r>
      <w:r w:rsidRPr="00E22542">
        <w:rPr>
          <w:rFonts w:asciiTheme="minorHAnsi" w:eastAsia="Arial" w:hAnsiTheme="minorHAnsi" w:cstheme="minorHAnsi"/>
          <w:color w:val="000000"/>
          <w:sz w:val="24"/>
          <w:szCs w:val="24"/>
        </w:rPr>
        <w:tab/>
      </w:r>
      <w:r w:rsidR="00A34952" w:rsidRPr="00E22542">
        <w:rPr>
          <w:rFonts w:asciiTheme="minorHAnsi" w:eastAsia="Arial" w:hAnsiTheme="minorHAnsi" w:cstheme="minorHAnsi"/>
          <w:color w:val="000000"/>
          <w:sz w:val="24"/>
          <w:szCs w:val="24"/>
        </w:rPr>
        <w:t>Balanço patrimonial, demonstração de resultado de exercício e demais demonstrações contábeis dos 2 (dois) últimos exercícios sociais, comprovando;</w:t>
      </w:r>
    </w:p>
    <w:p w14:paraId="4FC582A1" w14:textId="37DC5493" w:rsidR="00A34952" w:rsidRPr="00E22542" w:rsidRDefault="004B1F57" w:rsidP="00127730">
      <w:pPr>
        <w:numPr>
          <w:ilvl w:val="2"/>
          <w:numId w:val="0"/>
        </w:numPr>
        <w:ind w:left="708"/>
        <w:jc w:val="both"/>
        <w:rPr>
          <w:rFonts w:asciiTheme="minorHAnsi" w:eastAsia="MS Mincho" w:hAnsiTheme="minorHAnsi" w:cstheme="minorHAnsi"/>
          <w:color w:val="000000"/>
          <w:sz w:val="24"/>
          <w:szCs w:val="24"/>
        </w:rPr>
      </w:pPr>
      <w:r w:rsidRPr="00E22542">
        <w:rPr>
          <w:rFonts w:asciiTheme="minorHAnsi" w:eastAsia="Arial" w:hAnsiTheme="minorHAnsi" w:cstheme="minorHAnsi"/>
          <w:color w:val="000000"/>
          <w:sz w:val="24"/>
          <w:szCs w:val="24"/>
        </w:rPr>
        <w:t>8.24.1</w:t>
      </w:r>
      <w:r w:rsidRPr="00E22542">
        <w:rPr>
          <w:rFonts w:asciiTheme="minorHAnsi" w:eastAsia="Arial" w:hAnsiTheme="minorHAnsi" w:cstheme="minorHAnsi"/>
          <w:color w:val="000000"/>
          <w:sz w:val="24"/>
          <w:szCs w:val="24"/>
        </w:rPr>
        <w:tab/>
      </w:r>
      <w:r w:rsidR="00A34952" w:rsidRPr="00E22542">
        <w:rPr>
          <w:rFonts w:asciiTheme="minorHAnsi" w:eastAsia="MS Mincho" w:hAnsiTheme="minorHAnsi" w:cstheme="minorHAnsi"/>
          <w:color w:val="000000"/>
          <w:sz w:val="24"/>
          <w:szCs w:val="24"/>
        </w:rPr>
        <w:t>índices de Liquidez Geral (LG), Liquidez Corrente (LC), e Solvência Geral (SG) superiores a 1 (um);</w:t>
      </w:r>
    </w:p>
    <w:p w14:paraId="673128C9" w14:textId="4B92BC30" w:rsidR="00A34952" w:rsidRPr="00E22542" w:rsidRDefault="004B1F57" w:rsidP="00127730">
      <w:pPr>
        <w:numPr>
          <w:ilvl w:val="2"/>
          <w:numId w:val="0"/>
        </w:numPr>
        <w:ind w:left="708"/>
        <w:jc w:val="both"/>
        <w:rPr>
          <w:rFonts w:asciiTheme="minorHAnsi" w:eastAsia="MS Mincho" w:hAnsiTheme="minorHAnsi" w:cstheme="minorHAnsi"/>
          <w:color w:val="000000"/>
          <w:sz w:val="24"/>
          <w:szCs w:val="24"/>
        </w:rPr>
      </w:pPr>
      <w:r w:rsidRPr="00E22542">
        <w:rPr>
          <w:rFonts w:asciiTheme="minorHAnsi" w:eastAsia="Arial" w:hAnsiTheme="minorHAnsi" w:cstheme="minorHAnsi"/>
          <w:color w:val="000000"/>
          <w:sz w:val="24"/>
          <w:szCs w:val="24"/>
        </w:rPr>
        <w:t>8.24.2</w:t>
      </w:r>
      <w:r w:rsidRPr="00E22542">
        <w:rPr>
          <w:rFonts w:asciiTheme="minorHAnsi" w:eastAsia="Arial" w:hAnsiTheme="minorHAnsi" w:cstheme="minorHAnsi"/>
          <w:color w:val="000000"/>
          <w:sz w:val="24"/>
          <w:szCs w:val="24"/>
        </w:rPr>
        <w:tab/>
      </w:r>
      <w:r w:rsidR="00A34952" w:rsidRPr="00E22542">
        <w:rPr>
          <w:rFonts w:asciiTheme="minorHAnsi" w:eastAsia="MS Mincho" w:hAnsiTheme="minorHAnsi" w:cstheme="minorHAnsi"/>
          <w:color w:val="000000"/>
          <w:sz w:val="24"/>
          <w:szCs w:val="24"/>
        </w:rPr>
        <w:t>As empresas criadas no exercício financeiro da licitação deverão atender a todas as exigências da habilitação e poderão substituir os demonstrativos contábeis pelo balanço de abertura.</w:t>
      </w:r>
    </w:p>
    <w:p w14:paraId="63F6A01A" w14:textId="4FA0BDEC" w:rsidR="00A34952" w:rsidRPr="00E22542" w:rsidRDefault="004B1F57" w:rsidP="00127730">
      <w:pPr>
        <w:numPr>
          <w:ilvl w:val="2"/>
          <w:numId w:val="0"/>
        </w:numPr>
        <w:ind w:left="708"/>
        <w:jc w:val="both"/>
        <w:rPr>
          <w:rFonts w:asciiTheme="minorHAnsi" w:eastAsia="MS Mincho" w:hAnsiTheme="minorHAnsi" w:cstheme="minorHAnsi"/>
          <w:color w:val="000000"/>
          <w:sz w:val="24"/>
          <w:szCs w:val="24"/>
        </w:rPr>
      </w:pPr>
      <w:r w:rsidRPr="00E22542">
        <w:rPr>
          <w:rFonts w:asciiTheme="minorHAnsi" w:eastAsia="Arial" w:hAnsiTheme="minorHAnsi" w:cstheme="minorHAnsi"/>
          <w:color w:val="000000"/>
          <w:sz w:val="24"/>
          <w:szCs w:val="24"/>
        </w:rPr>
        <w:t>8.24.3.</w:t>
      </w:r>
      <w:r w:rsidRPr="00E22542">
        <w:rPr>
          <w:rFonts w:asciiTheme="minorHAnsi" w:eastAsia="Arial" w:hAnsiTheme="minorHAnsi" w:cstheme="minorHAnsi"/>
          <w:color w:val="000000"/>
          <w:sz w:val="24"/>
          <w:szCs w:val="24"/>
        </w:rPr>
        <w:tab/>
      </w:r>
      <w:r w:rsidR="00A34952" w:rsidRPr="00E22542">
        <w:rPr>
          <w:rFonts w:asciiTheme="minorHAnsi" w:eastAsia="MS Mincho" w:hAnsiTheme="minorHAnsi" w:cstheme="minorHAnsi"/>
          <w:color w:val="000000"/>
          <w:sz w:val="24"/>
          <w:szCs w:val="24"/>
        </w:rPr>
        <w:t>Os documentos referidos acima limitar-se-ão ao último exercício no caso de a pessoa jurídica ter sido constituída há menos de 2 (dois) anos;</w:t>
      </w:r>
    </w:p>
    <w:p w14:paraId="0768F3AB" w14:textId="74C1ECC6" w:rsidR="00A34952" w:rsidRPr="00E22542" w:rsidRDefault="004B1F57" w:rsidP="00127730">
      <w:pPr>
        <w:numPr>
          <w:ilvl w:val="2"/>
          <w:numId w:val="0"/>
        </w:numPr>
        <w:ind w:left="708"/>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8.24.4.</w:t>
      </w:r>
      <w:r w:rsidRPr="00E22542">
        <w:rPr>
          <w:rFonts w:asciiTheme="minorHAnsi" w:eastAsia="Arial" w:hAnsiTheme="minorHAnsi" w:cstheme="minorHAnsi"/>
          <w:color w:val="000000"/>
          <w:sz w:val="24"/>
          <w:szCs w:val="24"/>
        </w:rPr>
        <w:tab/>
      </w:r>
      <w:r w:rsidR="00A34952" w:rsidRPr="00E22542">
        <w:rPr>
          <w:rFonts w:asciiTheme="minorHAnsi" w:eastAsia="MS Mincho" w:hAnsiTheme="minorHAnsi" w:cstheme="minorHAnsi"/>
          <w:color w:val="000000"/>
          <w:sz w:val="24"/>
          <w:szCs w:val="24"/>
        </w:rPr>
        <w:t xml:space="preserve">Os documentos referidos acima deverão ser exigidos com base no limite definido pela Receita Federal do Brasil para transmissão da Escrituração Contábil </w:t>
      </w:r>
      <w:r w:rsidR="00A34952" w:rsidRPr="00E22542">
        <w:rPr>
          <w:rFonts w:asciiTheme="minorHAnsi" w:eastAsia="Arial" w:hAnsiTheme="minorHAnsi" w:cstheme="minorHAnsi"/>
          <w:color w:val="000000"/>
          <w:sz w:val="24"/>
          <w:szCs w:val="24"/>
        </w:rPr>
        <w:t>Digital - ECD ao Sped.</w:t>
      </w:r>
    </w:p>
    <w:p w14:paraId="6058A203" w14:textId="258FB22C" w:rsidR="00A34952" w:rsidRPr="00E22542" w:rsidRDefault="004B1F57" w:rsidP="00127730">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8.25.</w:t>
      </w:r>
      <w:r w:rsidRPr="00E22542">
        <w:rPr>
          <w:rFonts w:asciiTheme="minorHAnsi" w:eastAsia="Arial" w:hAnsiTheme="minorHAnsi" w:cstheme="minorHAnsi"/>
          <w:color w:val="000000"/>
          <w:sz w:val="24"/>
          <w:szCs w:val="24"/>
        </w:rPr>
        <w:tab/>
      </w:r>
      <w:r w:rsidR="00A34952" w:rsidRPr="00E22542">
        <w:rPr>
          <w:rFonts w:asciiTheme="minorHAnsi" w:eastAsia="Arial" w:hAnsiTheme="minorHAnsi" w:cstheme="minorHAnsi"/>
          <w:color w:val="000000"/>
          <w:sz w:val="24"/>
          <w:szCs w:val="24"/>
        </w:rPr>
        <w:t xml:space="preserve">Caso a empresa licitante apresente resultado inferior ou igual a 1 (um) em qualquer dos índices de Liquidez Geral (LG), Solvência Geral (SG) e Liquidez Corrente (LC), será exigido para fins de habilitação capital mínimo de </w:t>
      </w:r>
      <w:r w:rsidR="00B347EB" w:rsidRPr="00E22542">
        <w:rPr>
          <w:rFonts w:asciiTheme="minorHAnsi" w:eastAsia="Arial" w:hAnsiTheme="minorHAnsi" w:cstheme="minorHAnsi"/>
          <w:color w:val="000000"/>
          <w:sz w:val="24"/>
          <w:szCs w:val="24"/>
        </w:rPr>
        <w:t>5</w:t>
      </w:r>
      <w:r w:rsidR="00A34952" w:rsidRPr="00E22542">
        <w:rPr>
          <w:rFonts w:asciiTheme="minorHAnsi" w:eastAsia="Arial" w:hAnsiTheme="minorHAnsi" w:cstheme="minorHAnsi"/>
          <w:color w:val="000000"/>
          <w:sz w:val="24"/>
          <w:szCs w:val="24"/>
        </w:rPr>
        <w:t>% do valor total estimado da contratação</w:t>
      </w:r>
      <w:r w:rsidR="005653C8" w:rsidRPr="00E22542">
        <w:rPr>
          <w:rFonts w:asciiTheme="minorHAnsi" w:eastAsia="Arial" w:hAnsiTheme="minorHAnsi" w:cstheme="minorHAnsi"/>
          <w:color w:val="000000"/>
          <w:sz w:val="24"/>
          <w:szCs w:val="24"/>
        </w:rPr>
        <w:t>.</w:t>
      </w:r>
    </w:p>
    <w:p w14:paraId="13540EA8" w14:textId="5C3D5F86" w:rsidR="00A34952" w:rsidRPr="00E22542" w:rsidRDefault="004B1F57" w:rsidP="00127730">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8.26.</w:t>
      </w:r>
      <w:r w:rsidRPr="00E22542">
        <w:rPr>
          <w:rFonts w:asciiTheme="minorHAnsi" w:eastAsia="Arial" w:hAnsiTheme="minorHAnsi" w:cstheme="minorHAnsi"/>
          <w:color w:val="000000"/>
          <w:sz w:val="24"/>
          <w:szCs w:val="24"/>
        </w:rPr>
        <w:tab/>
      </w:r>
      <w:r w:rsidR="00A34952" w:rsidRPr="00E22542">
        <w:rPr>
          <w:rFonts w:asciiTheme="minorHAnsi" w:eastAsia="Arial" w:hAnsiTheme="minorHAnsi" w:cstheme="minorHAnsi"/>
          <w:color w:val="000000"/>
          <w:sz w:val="24"/>
          <w:szCs w:val="24"/>
        </w:rPr>
        <w:t>As empresas criadas no exercício financeiro da licitação deverão atender a todas as exigências da habilitação e poderão substituir os demonstrativos contábeis pelo balanço de abertura. (Lei nº 14.133, de 2021, art. 65, §1º).</w:t>
      </w:r>
    </w:p>
    <w:p w14:paraId="486B7D60" w14:textId="547848EC" w:rsidR="00A34952" w:rsidRPr="00E22542" w:rsidRDefault="00A34952" w:rsidP="00127730">
      <w:pPr>
        <w:keepNext/>
        <w:keepLines/>
        <w:tabs>
          <w:tab w:val="left" w:pos="567"/>
        </w:tabs>
        <w:jc w:val="both"/>
        <w:outlineLvl w:val="1"/>
        <w:rPr>
          <w:rFonts w:asciiTheme="minorHAnsi" w:eastAsia="MS Gothic" w:hAnsiTheme="minorHAnsi" w:cstheme="minorHAnsi"/>
          <w:b/>
          <w:bCs/>
          <w:sz w:val="24"/>
          <w:szCs w:val="24"/>
          <w:lang w:eastAsia="zh-CN" w:bidi="hi-IN"/>
        </w:rPr>
      </w:pPr>
      <w:r w:rsidRPr="00E22542">
        <w:rPr>
          <w:rFonts w:asciiTheme="minorHAnsi" w:eastAsia="MS Gothic" w:hAnsiTheme="minorHAnsi" w:cstheme="minorHAnsi"/>
          <w:b/>
          <w:bCs/>
          <w:sz w:val="24"/>
          <w:szCs w:val="24"/>
          <w:lang w:eastAsia="zh-CN" w:bidi="hi-IN"/>
        </w:rPr>
        <w:t>Qualificação Técnica</w:t>
      </w:r>
    </w:p>
    <w:p w14:paraId="07D20235" w14:textId="77777777" w:rsidR="00904E22" w:rsidRPr="00E22542" w:rsidRDefault="00904E22" w:rsidP="00127730">
      <w:pPr>
        <w:keepNext/>
        <w:keepLines/>
        <w:tabs>
          <w:tab w:val="left" w:pos="567"/>
        </w:tabs>
        <w:jc w:val="both"/>
        <w:outlineLvl w:val="1"/>
        <w:rPr>
          <w:rFonts w:asciiTheme="minorHAnsi" w:eastAsia="MS Gothic" w:hAnsiTheme="minorHAnsi" w:cstheme="minorHAnsi"/>
          <w:b/>
          <w:bCs/>
          <w:sz w:val="24"/>
          <w:szCs w:val="24"/>
          <w:lang w:eastAsia="zh-CN" w:bidi="hi-IN"/>
        </w:rPr>
      </w:pPr>
    </w:p>
    <w:p w14:paraId="046D176A" w14:textId="2C281D5A" w:rsidR="00904E22" w:rsidRPr="00E22542" w:rsidRDefault="00904E22" w:rsidP="00904E22">
      <w:pPr>
        <w:numPr>
          <w:ilvl w:val="1"/>
          <w:numId w:val="0"/>
        </w:numPr>
        <w:spacing w:before="120" w:after="120" w:line="276" w:lineRule="auto"/>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8.27.</w:t>
      </w:r>
      <w:r w:rsidRPr="00E22542">
        <w:rPr>
          <w:rFonts w:asciiTheme="minorHAnsi" w:eastAsia="Arial" w:hAnsiTheme="minorHAnsi" w:cstheme="minorHAnsi"/>
          <w:color w:val="000000"/>
          <w:sz w:val="24"/>
          <w:szCs w:val="24"/>
        </w:rPr>
        <w:tab/>
        <w:t xml:space="preserve">Declaração de que o licitante tomou conhecimento de todas as informações e das condições locais para o cumprimento das obrigações objeto da licitação; </w:t>
      </w:r>
    </w:p>
    <w:p w14:paraId="6827E871" w14:textId="45BADAD5" w:rsidR="00904E22" w:rsidRPr="00E22542" w:rsidRDefault="00904E22" w:rsidP="00904E22">
      <w:pPr>
        <w:keepNext/>
        <w:keepLines/>
        <w:tabs>
          <w:tab w:val="left" w:pos="567"/>
        </w:tabs>
        <w:spacing w:before="240" w:after="120" w:line="276" w:lineRule="auto"/>
        <w:jc w:val="both"/>
        <w:outlineLvl w:val="1"/>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lastRenderedPageBreak/>
        <w:t>8.28.</w:t>
      </w:r>
      <w:r w:rsidRPr="00E22542">
        <w:rPr>
          <w:rFonts w:asciiTheme="minorHAnsi" w:eastAsia="Arial" w:hAnsiTheme="minorHAnsi" w:cstheme="minorHAnsi"/>
          <w:color w:val="000000"/>
          <w:sz w:val="24"/>
          <w:szCs w:val="24"/>
        </w:rPr>
        <w:tab/>
        <w:t xml:space="preserve">A declaração acima poderá ser substituída por declaração formal assinada pelo responsável técnico do licitante acerca do conhecimento pleno das condições e peculiaridades da contratação. </w:t>
      </w:r>
    </w:p>
    <w:p w14:paraId="21C5BD30" w14:textId="77777777" w:rsidR="00904E22" w:rsidRPr="00E22542" w:rsidRDefault="00904E22" w:rsidP="00904E22">
      <w:pPr>
        <w:numPr>
          <w:ilvl w:val="1"/>
          <w:numId w:val="0"/>
        </w:numPr>
        <w:jc w:val="both"/>
        <w:rPr>
          <w:rFonts w:asciiTheme="minorHAnsi" w:eastAsia="Arial" w:hAnsiTheme="minorHAnsi" w:cstheme="minorHAnsi"/>
          <w:color w:val="000000"/>
          <w:sz w:val="24"/>
          <w:szCs w:val="24"/>
        </w:rPr>
      </w:pPr>
    </w:p>
    <w:p w14:paraId="39F78CB7" w14:textId="77777777" w:rsidR="00904E22" w:rsidRPr="00E22542" w:rsidRDefault="00904E22" w:rsidP="00904E22">
      <w:pPr>
        <w:keepNext/>
        <w:keepLines/>
        <w:tabs>
          <w:tab w:val="left" w:pos="567"/>
        </w:tabs>
        <w:jc w:val="both"/>
        <w:outlineLvl w:val="1"/>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8.29.</w:t>
      </w:r>
      <w:r w:rsidRPr="00E22542">
        <w:rPr>
          <w:rFonts w:asciiTheme="minorHAnsi" w:eastAsia="Arial" w:hAnsiTheme="minorHAnsi" w:cstheme="minorHAnsi"/>
          <w:color w:val="000000"/>
          <w:sz w:val="24"/>
          <w:szCs w:val="24"/>
        </w:rPr>
        <w:tab/>
        <w:t xml:space="preserve">Sociedades empresárias estrangeiras atenderão à exigência por meio da apresentação, no momento da assinatura do contrato, da solicitação de registro perante a entidade profissional competente no Brasil. </w:t>
      </w:r>
    </w:p>
    <w:p w14:paraId="59FA46B1" w14:textId="77777777" w:rsidR="00B568B0" w:rsidRPr="00E22542" w:rsidRDefault="00B568B0" w:rsidP="00904E22">
      <w:pPr>
        <w:keepNext/>
        <w:keepLines/>
        <w:tabs>
          <w:tab w:val="left" w:pos="567"/>
        </w:tabs>
        <w:jc w:val="both"/>
        <w:outlineLvl w:val="1"/>
        <w:rPr>
          <w:rFonts w:asciiTheme="minorHAnsi" w:eastAsia="Arial" w:hAnsiTheme="minorHAnsi" w:cstheme="minorHAnsi"/>
          <w:color w:val="000000"/>
          <w:sz w:val="24"/>
          <w:szCs w:val="24"/>
        </w:rPr>
      </w:pPr>
    </w:p>
    <w:p w14:paraId="71A5E4B2" w14:textId="28839F7D" w:rsidR="00F63A22" w:rsidRPr="00E22542" w:rsidRDefault="00B568B0" w:rsidP="00320B99">
      <w:pPr>
        <w:keepNext/>
        <w:keepLines/>
        <w:tabs>
          <w:tab w:val="left" w:pos="567"/>
        </w:tabs>
        <w:jc w:val="both"/>
        <w:outlineLvl w:val="1"/>
        <w:rPr>
          <w:rFonts w:asciiTheme="minorHAnsi" w:eastAsia="Arial" w:hAnsiTheme="minorHAnsi" w:cstheme="minorHAnsi"/>
          <w:sz w:val="24"/>
          <w:szCs w:val="24"/>
        </w:rPr>
      </w:pPr>
      <w:r w:rsidRPr="00E22542">
        <w:rPr>
          <w:rFonts w:asciiTheme="minorHAnsi" w:eastAsia="Arial" w:hAnsiTheme="minorHAnsi" w:cstheme="minorHAnsi"/>
          <w:color w:val="000000"/>
          <w:sz w:val="24"/>
          <w:szCs w:val="24"/>
        </w:rPr>
        <w:t>8.30.</w:t>
      </w:r>
      <w:r w:rsidR="00904E22" w:rsidRPr="00E22542">
        <w:rPr>
          <w:rFonts w:asciiTheme="minorHAnsi" w:eastAsia="Arial" w:hAnsiTheme="minorHAnsi" w:cstheme="minorHAnsi"/>
          <w:sz w:val="24"/>
          <w:szCs w:val="24"/>
        </w:rPr>
        <w:tab/>
        <w:t xml:space="preserve">Para fins de comprovação de qualificação técnica, </w:t>
      </w:r>
      <w:r w:rsidR="00F63A22" w:rsidRPr="00E22542">
        <w:rPr>
          <w:rFonts w:asciiTheme="minorHAnsi" w:eastAsia="Arial" w:hAnsiTheme="minorHAnsi" w:cstheme="minorHAnsi"/>
          <w:sz w:val="24"/>
          <w:szCs w:val="24"/>
        </w:rPr>
        <w:t xml:space="preserve">deverá ser apresentada: </w:t>
      </w:r>
    </w:p>
    <w:p w14:paraId="71AAA821" w14:textId="77777777" w:rsidR="00F63A22" w:rsidRPr="00E22542" w:rsidRDefault="00F63A22" w:rsidP="00320B99">
      <w:pPr>
        <w:keepNext/>
        <w:keepLines/>
        <w:tabs>
          <w:tab w:val="left" w:pos="567"/>
        </w:tabs>
        <w:jc w:val="both"/>
        <w:outlineLvl w:val="1"/>
        <w:rPr>
          <w:rFonts w:asciiTheme="minorHAnsi" w:eastAsia="Arial" w:hAnsiTheme="minorHAnsi" w:cstheme="minorHAnsi"/>
          <w:sz w:val="24"/>
          <w:szCs w:val="24"/>
        </w:rPr>
      </w:pPr>
    </w:p>
    <w:p w14:paraId="5E0ADF4A" w14:textId="0383CA67" w:rsidR="00F63A22" w:rsidRPr="00E22542" w:rsidRDefault="00F63A22" w:rsidP="00F63A22">
      <w:pPr>
        <w:pStyle w:val="PargrafodaLista"/>
        <w:keepNext/>
        <w:keepLines/>
        <w:numPr>
          <w:ilvl w:val="0"/>
          <w:numId w:val="49"/>
        </w:numPr>
        <w:tabs>
          <w:tab w:val="left" w:pos="567"/>
        </w:tabs>
        <w:spacing w:after="0" w:line="240" w:lineRule="auto"/>
        <w:ind w:left="426"/>
        <w:outlineLvl w:val="1"/>
        <w:rPr>
          <w:rFonts w:asciiTheme="minorHAnsi" w:eastAsia="Arial" w:hAnsiTheme="minorHAnsi" w:cstheme="minorHAnsi"/>
          <w:color w:val="000000"/>
          <w:sz w:val="24"/>
          <w:szCs w:val="24"/>
          <w:lang w:eastAsia="pt-BR"/>
        </w:rPr>
      </w:pPr>
      <w:r w:rsidRPr="00E22542">
        <w:rPr>
          <w:rFonts w:asciiTheme="minorHAnsi" w:eastAsia="Arial" w:hAnsiTheme="minorHAnsi" w:cstheme="minorHAnsi"/>
          <w:color w:val="000000"/>
          <w:sz w:val="24"/>
          <w:szCs w:val="24"/>
          <w:lang w:eastAsia="pt-BR"/>
        </w:rPr>
        <w:t>A c</w:t>
      </w:r>
      <w:r w:rsidR="00320B99" w:rsidRPr="00E22542">
        <w:rPr>
          <w:rFonts w:asciiTheme="minorHAnsi" w:eastAsia="Arial" w:hAnsiTheme="minorHAnsi" w:cstheme="minorHAnsi"/>
          <w:color w:val="000000"/>
          <w:sz w:val="24"/>
          <w:szCs w:val="24"/>
          <w:lang w:eastAsia="pt-BR"/>
        </w:rPr>
        <w:t>omprovação de aptidão para execução de serviço de complexidade equivalente ou superior com o objeto desta contratação, ou com o item pertinente, por meio da apresentação de certidões ou atestados, por pessoas jurídicas de direito público ou privado, ou regularmente emitido(s) pelo conselho profissional competente, quando for o caso</w:t>
      </w:r>
      <w:r w:rsidRPr="00E22542">
        <w:rPr>
          <w:rFonts w:asciiTheme="minorHAnsi" w:eastAsia="Arial" w:hAnsiTheme="minorHAnsi" w:cstheme="minorHAnsi"/>
          <w:color w:val="000000"/>
          <w:sz w:val="24"/>
          <w:szCs w:val="24"/>
          <w:lang w:eastAsia="pt-BR"/>
        </w:rPr>
        <w:t>;</w:t>
      </w:r>
    </w:p>
    <w:p w14:paraId="75C43999" w14:textId="10D25F54" w:rsidR="00F63A22" w:rsidRPr="00E22542" w:rsidRDefault="00F63A22" w:rsidP="00F63A22">
      <w:pPr>
        <w:pStyle w:val="PargrafodaLista"/>
        <w:keepNext/>
        <w:keepLines/>
        <w:numPr>
          <w:ilvl w:val="0"/>
          <w:numId w:val="49"/>
        </w:numPr>
        <w:tabs>
          <w:tab w:val="left" w:pos="567"/>
        </w:tabs>
        <w:spacing w:after="0" w:line="240" w:lineRule="auto"/>
        <w:ind w:left="426"/>
        <w:outlineLvl w:val="1"/>
        <w:rPr>
          <w:rFonts w:asciiTheme="minorHAnsi" w:eastAsia="Arial" w:hAnsiTheme="minorHAnsi" w:cstheme="minorHAnsi"/>
          <w:color w:val="000000"/>
          <w:sz w:val="24"/>
          <w:szCs w:val="24"/>
          <w:lang w:eastAsia="pt-BR"/>
        </w:rPr>
      </w:pPr>
      <w:r w:rsidRPr="00E22542">
        <w:rPr>
          <w:rFonts w:asciiTheme="minorHAnsi" w:eastAsia="Arial" w:hAnsiTheme="minorHAnsi" w:cstheme="minorHAnsi"/>
          <w:color w:val="000000"/>
          <w:sz w:val="24"/>
          <w:szCs w:val="24"/>
          <w:lang w:eastAsia="pt-BR"/>
        </w:rPr>
        <w:t xml:space="preserve">A comprovação de que o responsável técnico da prestação dos serviços possua formação em curso superior na área de Contabilidade Pública, Direito ou Administração, com especialização. </w:t>
      </w:r>
    </w:p>
    <w:p w14:paraId="7F34BF3E" w14:textId="29DB932B" w:rsidR="00904E22" w:rsidRPr="00E22542" w:rsidRDefault="00904E22" w:rsidP="00904E22">
      <w:pPr>
        <w:numPr>
          <w:ilvl w:val="1"/>
          <w:numId w:val="0"/>
        </w:numPr>
        <w:spacing w:before="120" w:after="120" w:line="276" w:lineRule="auto"/>
        <w:jc w:val="both"/>
        <w:rPr>
          <w:rFonts w:asciiTheme="minorHAnsi" w:eastAsia="Arial" w:hAnsiTheme="minorHAnsi" w:cstheme="minorHAnsi"/>
          <w:i/>
          <w:iCs/>
          <w:color w:val="FF0000"/>
          <w:sz w:val="24"/>
          <w:szCs w:val="24"/>
          <w:lang w:eastAsia="zh-CN" w:bidi="hi-IN"/>
        </w:rPr>
      </w:pPr>
      <w:r w:rsidRPr="00E22542">
        <w:rPr>
          <w:rFonts w:asciiTheme="minorHAnsi" w:eastAsia="Arial" w:hAnsiTheme="minorHAnsi" w:cstheme="minorHAnsi"/>
          <w:color w:val="000000"/>
          <w:sz w:val="24"/>
          <w:szCs w:val="24"/>
        </w:rPr>
        <w:t>8.3</w:t>
      </w:r>
      <w:r w:rsidR="00A37DE7" w:rsidRPr="00E22542">
        <w:rPr>
          <w:rFonts w:asciiTheme="minorHAnsi" w:eastAsia="Arial" w:hAnsiTheme="minorHAnsi" w:cstheme="minorHAnsi"/>
          <w:color w:val="000000"/>
          <w:sz w:val="24"/>
          <w:szCs w:val="24"/>
        </w:rPr>
        <w:t>1</w:t>
      </w:r>
      <w:r w:rsidRPr="00E22542">
        <w:rPr>
          <w:rFonts w:asciiTheme="minorHAnsi" w:eastAsia="Arial" w:hAnsiTheme="minorHAnsi" w:cstheme="minorHAnsi"/>
          <w:color w:val="000000"/>
          <w:sz w:val="24"/>
          <w:szCs w:val="24"/>
        </w:rPr>
        <w:t>.</w:t>
      </w:r>
      <w:r w:rsidRPr="00E22542">
        <w:rPr>
          <w:rFonts w:asciiTheme="minorHAnsi" w:eastAsia="Arial" w:hAnsiTheme="minorHAnsi" w:cstheme="minorHAnsi"/>
          <w:color w:val="000000"/>
          <w:sz w:val="24"/>
          <w:szCs w:val="24"/>
        </w:rPr>
        <w:tab/>
      </w:r>
      <w:r w:rsidRPr="00E22542">
        <w:rPr>
          <w:rFonts w:asciiTheme="minorHAnsi" w:eastAsia="Arial" w:hAnsiTheme="minorHAnsi" w:cstheme="minorHAnsi"/>
          <w:sz w:val="24"/>
          <w:szCs w:val="24"/>
          <w:lang w:eastAsia="zh-CN" w:bidi="hi-IN"/>
        </w:rPr>
        <w:t>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6F36908E" w14:textId="71812972" w:rsidR="00260AB8" w:rsidRPr="00E22542" w:rsidRDefault="00260AB8" w:rsidP="00127730">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8.3</w:t>
      </w:r>
      <w:r w:rsidR="00A37DE7" w:rsidRPr="00E22542">
        <w:rPr>
          <w:rFonts w:asciiTheme="minorHAnsi" w:eastAsia="Arial" w:hAnsiTheme="minorHAnsi" w:cstheme="minorHAnsi"/>
          <w:color w:val="000000"/>
          <w:sz w:val="24"/>
          <w:szCs w:val="24"/>
        </w:rPr>
        <w:t>2</w:t>
      </w:r>
      <w:r w:rsidRPr="00E22542">
        <w:rPr>
          <w:rFonts w:asciiTheme="minorHAnsi" w:eastAsia="Arial" w:hAnsiTheme="minorHAnsi" w:cstheme="minorHAnsi"/>
          <w:color w:val="000000"/>
          <w:sz w:val="24"/>
          <w:szCs w:val="24"/>
        </w:rPr>
        <w:t>.</w:t>
      </w:r>
      <w:r w:rsidRPr="00E22542">
        <w:rPr>
          <w:rFonts w:asciiTheme="minorHAnsi" w:eastAsia="Arial" w:hAnsiTheme="minorHAnsi" w:cstheme="minorHAnsi"/>
          <w:color w:val="000000"/>
          <w:sz w:val="24"/>
          <w:szCs w:val="24"/>
        </w:rPr>
        <w:tab/>
        <w:t xml:space="preserve">Caso admitida a participação de cooperativas, será exigida a seguinte documentação complementar: </w:t>
      </w:r>
    </w:p>
    <w:p w14:paraId="1B54812A" w14:textId="7AED0797" w:rsidR="00260AB8" w:rsidRPr="00E22542" w:rsidRDefault="00260AB8" w:rsidP="00127730">
      <w:pPr>
        <w:numPr>
          <w:ilvl w:val="1"/>
          <w:numId w:val="0"/>
        </w:numPr>
        <w:ind w:left="708"/>
        <w:jc w:val="both"/>
        <w:rPr>
          <w:rFonts w:asciiTheme="minorHAnsi" w:hAnsiTheme="minorHAnsi" w:cstheme="minorHAnsi"/>
          <w:sz w:val="24"/>
          <w:szCs w:val="24"/>
        </w:rPr>
      </w:pPr>
      <w:r w:rsidRPr="00E22542">
        <w:rPr>
          <w:rFonts w:asciiTheme="minorHAnsi" w:hAnsiTheme="minorHAnsi" w:cstheme="minorHAnsi"/>
          <w:sz w:val="24"/>
          <w:szCs w:val="24"/>
        </w:rPr>
        <w:t>8.3</w:t>
      </w:r>
      <w:r w:rsidR="00A37DE7" w:rsidRPr="00E22542">
        <w:rPr>
          <w:rFonts w:asciiTheme="minorHAnsi" w:hAnsiTheme="minorHAnsi" w:cstheme="minorHAnsi"/>
          <w:sz w:val="24"/>
          <w:szCs w:val="24"/>
        </w:rPr>
        <w:t>2</w:t>
      </w:r>
      <w:r w:rsidRPr="00E22542">
        <w:rPr>
          <w:rFonts w:asciiTheme="minorHAnsi" w:hAnsiTheme="minorHAnsi" w:cstheme="minorHAnsi"/>
          <w:sz w:val="24"/>
          <w:szCs w:val="24"/>
        </w:rPr>
        <w:t>.1.</w:t>
      </w:r>
      <w:r w:rsidRPr="00E22542">
        <w:rPr>
          <w:rFonts w:asciiTheme="minorHAnsi" w:hAnsiTheme="minorHAnsi" w:cstheme="minorHAnsi"/>
          <w:sz w:val="24"/>
          <w:szCs w:val="24"/>
        </w:rPr>
        <w:tab/>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 </w:t>
      </w:r>
    </w:p>
    <w:p w14:paraId="13EBD930" w14:textId="7BCD4877" w:rsidR="00260AB8" w:rsidRPr="00E22542" w:rsidRDefault="00260AB8" w:rsidP="00127730">
      <w:pPr>
        <w:numPr>
          <w:ilvl w:val="1"/>
          <w:numId w:val="0"/>
        </w:numPr>
        <w:ind w:left="708"/>
        <w:jc w:val="both"/>
        <w:rPr>
          <w:rFonts w:asciiTheme="minorHAnsi" w:hAnsiTheme="minorHAnsi" w:cstheme="minorHAnsi"/>
          <w:sz w:val="24"/>
          <w:szCs w:val="24"/>
        </w:rPr>
      </w:pPr>
      <w:r w:rsidRPr="00E22542">
        <w:rPr>
          <w:rFonts w:asciiTheme="minorHAnsi" w:hAnsiTheme="minorHAnsi" w:cstheme="minorHAnsi"/>
          <w:sz w:val="24"/>
          <w:szCs w:val="24"/>
        </w:rPr>
        <w:t>8.3</w:t>
      </w:r>
      <w:r w:rsidR="00A37DE7" w:rsidRPr="00E22542">
        <w:rPr>
          <w:rFonts w:asciiTheme="minorHAnsi" w:hAnsiTheme="minorHAnsi" w:cstheme="minorHAnsi"/>
          <w:sz w:val="24"/>
          <w:szCs w:val="24"/>
        </w:rPr>
        <w:t>2</w:t>
      </w:r>
      <w:r w:rsidRPr="00E22542">
        <w:rPr>
          <w:rFonts w:asciiTheme="minorHAnsi" w:hAnsiTheme="minorHAnsi" w:cstheme="minorHAnsi"/>
          <w:sz w:val="24"/>
          <w:szCs w:val="24"/>
        </w:rPr>
        <w:t>.2.</w:t>
      </w:r>
      <w:r w:rsidRPr="00E22542">
        <w:rPr>
          <w:rFonts w:asciiTheme="minorHAnsi" w:hAnsiTheme="minorHAnsi" w:cstheme="minorHAnsi"/>
          <w:sz w:val="24"/>
          <w:szCs w:val="24"/>
        </w:rPr>
        <w:tab/>
        <w:t xml:space="preserve">A declaração de regularidade de situação do contribuinte individual – DRSCI, para cada um dos cooperados indicados; </w:t>
      </w:r>
    </w:p>
    <w:p w14:paraId="59F7D15D" w14:textId="0047BF7A" w:rsidR="00260AB8" w:rsidRPr="00E22542" w:rsidRDefault="00260AB8" w:rsidP="00127730">
      <w:pPr>
        <w:numPr>
          <w:ilvl w:val="1"/>
          <w:numId w:val="0"/>
        </w:numPr>
        <w:ind w:left="708"/>
        <w:jc w:val="both"/>
        <w:rPr>
          <w:rFonts w:asciiTheme="minorHAnsi" w:hAnsiTheme="minorHAnsi" w:cstheme="minorHAnsi"/>
          <w:sz w:val="24"/>
          <w:szCs w:val="24"/>
        </w:rPr>
      </w:pPr>
      <w:r w:rsidRPr="00E22542">
        <w:rPr>
          <w:rFonts w:asciiTheme="minorHAnsi" w:hAnsiTheme="minorHAnsi" w:cstheme="minorHAnsi"/>
          <w:sz w:val="24"/>
          <w:szCs w:val="24"/>
        </w:rPr>
        <w:t>8.3</w:t>
      </w:r>
      <w:r w:rsidR="00A37DE7" w:rsidRPr="00E22542">
        <w:rPr>
          <w:rFonts w:asciiTheme="minorHAnsi" w:hAnsiTheme="minorHAnsi" w:cstheme="minorHAnsi"/>
          <w:sz w:val="24"/>
          <w:szCs w:val="24"/>
        </w:rPr>
        <w:t>2</w:t>
      </w:r>
      <w:r w:rsidRPr="00E22542">
        <w:rPr>
          <w:rFonts w:asciiTheme="minorHAnsi" w:hAnsiTheme="minorHAnsi" w:cstheme="minorHAnsi"/>
          <w:sz w:val="24"/>
          <w:szCs w:val="24"/>
        </w:rPr>
        <w:t>.3.</w:t>
      </w:r>
      <w:r w:rsidRPr="00E22542">
        <w:rPr>
          <w:rFonts w:asciiTheme="minorHAnsi" w:hAnsiTheme="minorHAnsi" w:cstheme="minorHAnsi"/>
          <w:sz w:val="24"/>
          <w:szCs w:val="24"/>
        </w:rPr>
        <w:tab/>
        <w:t xml:space="preserve">A comprovação do capital social proporcional ao número de cooperados necessários à prestação do serviço; </w:t>
      </w:r>
    </w:p>
    <w:p w14:paraId="1327CF34" w14:textId="3E8DFABA" w:rsidR="00260AB8" w:rsidRPr="00E22542" w:rsidRDefault="00260AB8" w:rsidP="00127730">
      <w:pPr>
        <w:numPr>
          <w:ilvl w:val="1"/>
          <w:numId w:val="0"/>
        </w:numPr>
        <w:ind w:left="708"/>
        <w:jc w:val="both"/>
        <w:rPr>
          <w:rFonts w:asciiTheme="minorHAnsi" w:hAnsiTheme="minorHAnsi" w:cstheme="minorHAnsi"/>
          <w:sz w:val="24"/>
          <w:szCs w:val="24"/>
        </w:rPr>
      </w:pPr>
      <w:r w:rsidRPr="00E22542">
        <w:rPr>
          <w:rFonts w:asciiTheme="minorHAnsi" w:hAnsiTheme="minorHAnsi" w:cstheme="minorHAnsi"/>
          <w:sz w:val="24"/>
          <w:szCs w:val="24"/>
        </w:rPr>
        <w:t>8.3</w:t>
      </w:r>
      <w:r w:rsidR="00A37DE7" w:rsidRPr="00E22542">
        <w:rPr>
          <w:rFonts w:asciiTheme="minorHAnsi" w:hAnsiTheme="minorHAnsi" w:cstheme="minorHAnsi"/>
          <w:sz w:val="24"/>
          <w:szCs w:val="24"/>
        </w:rPr>
        <w:t>2</w:t>
      </w:r>
      <w:r w:rsidRPr="00E22542">
        <w:rPr>
          <w:rFonts w:asciiTheme="minorHAnsi" w:hAnsiTheme="minorHAnsi" w:cstheme="minorHAnsi"/>
          <w:sz w:val="24"/>
          <w:szCs w:val="24"/>
        </w:rPr>
        <w:t>.4.</w:t>
      </w:r>
      <w:r w:rsidRPr="00E22542">
        <w:rPr>
          <w:rFonts w:asciiTheme="minorHAnsi" w:hAnsiTheme="minorHAnsi" w:cstheme="minorHAnsi"/>
          <w:sz w:val="24"/>
          <w:szCs w:val="24"/>
        </w:rPr>
        <w:tab/>
        <w:t xml:space="preserve">O registro previsto na Lei n. 5.764, de 1971, art. 107; </w:t>
      </w:r>
    </w:p>
    <w:p w14:paraId="7944BF60" w14:textId="762A5230" w:rsidR="00260AB8" w:rsidRPr="00E22542" w:rsidRDefault="00260AB8" w:rsidP="00127730">
      <w:pPr>
        <w:numPr>
          <w:ilvl w:val="1"/>
          <w:numId w:val="0"/>
        </w:numPr>
        <w:ind w:left="708"/>
        <w:jc w:val="both"/>
        <w:rPr>
          <w:rFonts w:asciiTheme="minorHAnsi" w:hAnsiTheme="minorHAnsi" w:cstheme="minorHAnsi"/>
          <w:sz w:val="24"/>
          <w:szCs w:val="24"/>
        </w:rPr>
      </w:pPr>
      <w:r w:rsidRPr="00E22542">
        <w:rPr>
          <w:rFonts w:asciiTheme="minorHAnsi" w:hAnsiTheme="minorHAnsi" w:cstheme="minorHAnsi"/>
          <w:sz w:val="24"/>
          <w:szCs w:val="24"/>
        </w:rPr>
        <w:lastRenderedPageBreak/>
        <w:t>8.3</w:t>
      </w:r>
      <w:r w:rsidR="00A37DE7" w:rsidRPr="00E22542">
        <w:rPr>
          <w:rFonts w:asciiTheme="minorHAnsi" w:hAnsiTheme="minorHAnsi" w:cstheme="minorHAnsi"/>
          <w:sz w:val="24"/>
          <w:szCs w:val="24"/>
        </w:rPr>
        <w:t>2</w:t>
      </w:r>
      <w:r w:rsidRPr="00E22542">
        <w:rPr>
          <w:rFonts w:asciiTheme="minorHAnsi" w:hAnsiTheme="minorHAnsi" w:cstheme="minorHAnsi"/>
          <w:sz w:val="24"/>
          <w:szCs w:val="24"/>
        </w:rPr>
        <w:t>.5.</w:t>
      </w:r>
      <w:r w:rsidRPr="00E22542">
        <w:rPr>
          <w:rFonts w:asciiTheme="minorHAnsi" w:hAnsiTheme="minorHAnsi" w:cstheme="minorHAnsi"/>
          <w:sz w:val="24"/>
          <w:szCs w:val="24"/>
        </w:rPr>
        <w:tab/>
        <w:t xml:space="preserve">A comprovação de integração das respectivas quotas-partes por parte dos cooperados que executarão o contrato; </w:t>
      </w:r>
    </w:p>
    <w:p w14:paraId="5D6EBCA3" w14:textId="24B6720E" w:rsidR="00260AB8" w:rsidRPr="00E22542" w:rsidRDefault="00260AB8" w:rsidP="00127730">
      <w:pPr>
        <w:numPr>
          <w:ilvl w:val="1"/>
          <w:numId w:val="0"/>
        </w:numPr>
        <w:ind w:left="708"/>
        <w:jc w:val="both"/>
        <w:rPr>
          <w:rFonts w:asciiTheme="minorHAnsi" w:hAnsiTheme="minorHAnsi" w:cstheme="minorHAnsi"/>
          <w:sz w:val="24"/>
          <w:szCs w:val="24"/>
        </w:rPr>
      </w:pPr>
      <w:r w:rsidRPr="00E22542">
        <w:rPr>
          <w:rFonts w:asciiTheme="minorHAnsi" w:hAnsiTheme="minorHAnsi" w:cstheme="minorHAnsi"/>
          <w:sz w:val="24"/>
          <w:szCs w:val="24"/>
        </w:rPr>
        <w:t>8.3</w:t>
      </w:r>
      <w:r w:rsidR="00A37DE7" w:rsidRPr="00E22542">
        <w:rPr>
          <w:rFonts w:asciiTheme="minorHAnsi" w:hAnsiTheme="minorHAnsi" w:cstheme="minorHAnsi"/>
          <w:sz w:val="24"/>
          <w:szCs w:val="24"/>
        </w:rPr>
        <w:t>2</w:t>
      </w:r>
      <w:r w:rsidRPr="00E22542">
        <w:rPr>
          <w:rFonts w:asciiTheme="minorHAnsi" w:hAnsiTheme="minorHAnsi" w:cstheme="minorHAnsi"/>
          <w:sz w:val="24"/>
          <w:szCs w:val="24"/>
        </w:rPr>
        <w:t>.6.</w:t>
      </w:r>
      <w:r w:rsidRPr="00E22542">
        <w:rPr>
          <w:rFonts w:asciiTheme="minorHAnsi" w:hAnsiTheme="minorHAnsi" w:cstheme="minorHAnsi"/>
          <w:sz w:val="24"/>
          <w:szCs w:val="24"/>
        </w:rPr>
        <w:tab/>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p>
    <w:p w14:paraId="7C478F4E" w14:textId="36229940" w:rsidR="00260AB8" w:rsidRPr="00E22542" w:rsidRDefault="00260AB8" w:rsidP="00127730">
      <w:pPr>
        <w:numPr>
          <w:ilvl w:val="1"/>
          <w:numId w:val="0"/>
        </w:numPr>
        <w:ind w:left="708"/>
        <w:jc w:val="both"/>
        <w:rPr>
          <w:rFonts w:asciiTheme="minorHAnsi" w:hAnsiTheme="minorHAnsi" w:cstheme="minorHAnsi"/>
          <w:sz w:val="24"/>
          <w:szCs w:val="24"/>
        </w:rPr>
      </w:pPr>
      <w:r w:rsidRPr="00E22542">
        <w:rPr>
          <w:rFonts w:asciiTheme="minorHAnsi" w:hAnsiTheme="minorHAnsi" w:cstheme="minorHAnsi"/>
          <w:sz w:val="24"/>
          <w:szCs w:val="24"/>
        </w:rPr>
        <w:t>8.3</w:t>
      </w:r>
      <w:r w:rsidR="00A37DE7" w:rsidRPr="00E22542">
        <w:rPr>
          <w:rFonts w:asciiTheme="minorHAnsi" w:hAnsiTheme="minorHAnsi" w:cstheme="minorHAnsi"/>
          <w:sz w:val="24"/>
          <w:szCs w:val="24"/>
        </w:rPr>
        <w:t>2</w:t>
      </w:r>
      <w:r w:rsidRPr="00E22542">
        <w:rPr>
          <w:rFonts w:asciiTheme="minorHAnsi" w:hAnsiTheme="minorHAnsi" w:cstheme="minorHAnsi"/>
          <w:sz w:val="24"/>
          <w:szCs w:val="24"/>
        </w:rPr>
        <w:t>.7.</w:t>
      </w:r>
      <w:r w:rsidRPr="00E22542">
        <w:rPr>
          <w:rFonts w:asciiTheme="minorHAnsi" w:hAnsiTheme="minorHAnsi" w:cstheme="minorHAnsi"/>
          <w:sz w:val="24"/>
          <w:szCs w:val="24"/>
        </w:rPr>
        <w:tab/>
        <w:t xml:space="preserve">A última auditoria contábil-financeira da cooperativa, conforme dispõe o art. 112 da Lei n. 5.764, de 1971, ou uma declaração, sob as penas da lei, de que tal auditoria não foi exigida pelo órgão fiscalizador. </w:t>
      </w:r>
    </w:p>
    <w:p w14:paraId="368AA84B" w14:textId="77777777" w:rsidR="00B04C9D" w:rsidRPr="00E22542" w:rsidRDefault="00B04C9D" w:rsidP="00127730">
      <w:pPr>
        <w:numPr>
          <w:ilvl w:val="1"/>
          <w:numId w:val="0"/>
        </w:numPr>
        <w:ind w:left="708"/>
        <w:jc w:val="both"/>
        <w:rPr>
          <w:rFonts w:asciiTheme="minorHAnsi" w:hAnsiTheme="minorHAnsi" w:cstheme="minorHAnsi"/>
          <w:sz w:val="24"/>
          <w:szCs w:val="24"/>
        </w:rPr>
      </w:pPr>
    </w:p>
    <w:p w14:paraId="38378C8B" w14:textId="4E48D94F" w:rsidR="00904E22" w:rsidRPr="00E22542" w:rsidRDefault="00B04C9D" w:rsidP="00B04C9D">
      <w:pPr>
        <w:numPr>
          <w:ilvl w:val="1"/>
          <w:numId w:val="0"/>
        </w:numPr>
        <w:jc w:val="both"/>
        <w:rPr>
          <w:rFonts w:asciiTheme="minorHAnsi" w:eastAsia="Arial" w:hAnsiTheme="minorHAnsi" w:cstheme="minorHAnsi"/>
          <w:color w:val="000000"/>
          <w:sz w:val="24"/>
          <w:szCs w:val="24"/>
        </w:rPr>
      </w:pPr>
      <w:r w:rsidRPr="00E22542">
        <w:rPr>
          <w:rFonts w:asciiTheme="minorHAnsi" w:hAnsiTheme="minorHAnsi" w:cstheme="minorHAnsi"/>
          <w:sz w:val="24"/>
          <w:szCs w:val="24"/>
        </w:rPr>
        <w:t xml:space="preserve">8.33. No caso de participação de pessoas físicas, </w:t>
      </w:r>
      <w:r w:rsidRPr="00E22542">
        <w:rPr>
          <w:rFonts w:asciiTheme="minorHAnsi" w:eastAsia="Arial" w:hAnsiTheme="minorHAnsi" w:cstheme="minorHAnsi"/>
          <w:color w:val="000000"/>
          <w:sz w:val="24"/>
          <w:szCs w:val="24"/>
        </w:rPr>
        <w:t>será exigida a seguinte documentação:</w:t>
      </w:r>
    </w:p>
    <w:p w14:paraId="29FA8E89" w14:textId="4261383B" w:rsidR="00B04C9D" w:rsidRPr="00E22542" w:rsidRDefault="00E509DE" w:rsidP="00E509DE">
      <w:pPr>
        <w:numPr>
          <w:ilvl w:val="1"/>
          <w:numId w:val="0"/>
        </w:numPr>
        <w:ind w:left="709"/>
        <w:jc w:val="both"/>
        <w:rPr>
          <w:rFonts w:asciiTheme="minorHAnsi" w:hAnsiTheme="minorHAnsi" w:cstheme="minorHAnsi"/>
          <w:sz w:val="24"/>
          <w:szCs w:val="24"/>
        </w:rPr>
      </w:pPr>
      <w:r w:rsidRPr="00E22542">
        <w:rPr>
          <w:rFonts w:asciiTheme="minorHAnsi" w:hAnsiTheme="minorHAnsi" w:cstheme="minorHAnsi"/>
          <w:sz w:val="24"/>
          <w:szCs w:val="24"/>
        </w:rPr>
        <w:t xml:space="preserve">8.33.1. </w:t>
      </w:r>
      <w:r w:rsidR="00B04C9D" w:rsidRPr="00E22542">
        <w:rPr>
          <w:rFonts w:asciiTheme="minorHAnsi" w:hAnsiTheme="minorHAnsi" w:cstheme="minorHAnsi"/>
          <w:sz w:val="24"/>
          <w:szCs w:val="24"/>
        </w:rPr>
        <w:t>Prova de inscrição no Cadastro de Pessoa Física – CPF;</w:t>
      </w:r>
    </w:p>
    <w:p w14:paraId="0C3ADDC3" w14:textId="128227B6" w:rsidR="00B04C9D" w:rsidRPr="00E22542" w:rsidRDefault="00E509DE" w:rsidP="00E509DE">
      <w:pPr>
        <w:numPr>
          <w:ilvl w:val="1"/>
          <w:numId w:val="0"/>
        </w:numPr>
        <w:ind w:left="709"/>
        <w:jc w:val="both"/>
        <w:rPr>
          <w:rFonts w:asciiTheme="minorHAnsi" w:hAnsiTheme="minorHAnsi" w:cstheme="minorHAnsi"/>
          <w:sz w:val="24"/>
          <w:szCs w:val="24"/>
        </w:rPr>
      </w:pPr>
      <w:r w:rsidRPr="00E22542">
        <w:rPr>
          <w:rFonts w:asciiTheme="minorHAnsi" w:hAnsiTheme="minorHAnsi" w:cstheme="minorHAnsi"/>
          <w:sz w:val="24"/>
          <w:szCs w:val="24"/>
        </w:rPr>
        <w:t>8.33.</w:t>
      </w:r>
      <w:r w:rsidR="00B04C9D" w:rsidRPr="00E22542">
        <w:rPr>
          <w:rFonts w:asciiTheme="minorHAnsi" w:hAnsiTheme="minorHAnsi" w:cstheme="minorHAnsi"/>
          <w:sz w:val="24"/>
          <w:szCs w:val="24"/>
        </w:rPr>
        <w:t>2. Cópia do documento de identidade;</w:t>
      </w:r>
    </w:p>
    <w:p w14:paraId="495A39F6" w14:textId="2172232F" w:rsidR="00B04C9D" w:rsidRPr="00E22542" w:rsidRDefault="00E509DE" w:rsidP="00E509DE">
      <w:pPr>
        <w:numPr>
          <w:ilvl w:val="1"/>
          <w:numId w:val="0"/>
        </w:numPr>
        <w:ind w:left="1418" w:hanging="709"/>
        <w:jc w:val="both"/>
        <w:rPr>
          <w:rFonts w:asciiTheme="minorHAnsi" w:hAnsiTheme="minorHAnsi" w:cstheme="minorHAnsi"/>
          <w:sz w:val="24"/>
          <w:szCs w:val="24"/>
        </w:rPr>
      </w:pPr>
      <w:r w:rsidRPr="00E22542">
        <w:rPr>
          <w:rFonts w:asciiTheme="minorHAnsi" w:hAnsiTheme="minorHAnsi" w:cstheme="minorHAnsi"/>
          <w:sz w:val="24"/>
          <w:szCs w:val="24"/>
        </w:rPr>
        <w:t>8.33.</w:t>
      </w:r>
      <w:r w:rsidR="00B04C9D" w:rsidRPr="00E22542">
        <w:rPr>
          <w:rFonts w:asciiTheme="minorHAnsi" w:hAnsiTheme="minorHAnsi" w:cstheme="minorHAnsi"/>
          <w:sz w:val="24"/>
          <w:szCs w:val="24"/>
        </w:rPr>
        <w:t xml:space="preserve">3 Regularidade perante a Fazenda federal, estadual e/ou municipal do </w:t>
      </w:r>
    </w:p>
    <w:p w14:paraId="256E6E15" w14:textId="4D2F2ABF" w:rsidR="00B04C9D" w:rsidRPr="00E22542" w:rsidRDefault="00B04C9D" w:rsidP="00E509DE">
      <w:pPr>
        <w:numPr>
          <w:ilvl w:val="1"/>
          <w:numId w:val="0"/>
        </w:numPr>
        <w:ind w:left="709"/>
        <w:jc w:val="both"/>
        <w:rPr>
          <w:rFonts w:asciiTheme="minorHAnsi" w:hAnsiTheme="minorHAnsi" w:cstheme="minorHAnsi"/>
          <w:sz w:val="24"/>
          <w:szCs w:val="24"/>
        </w:rPr>
      </w:pPr>
      <w:r w:rsidRPr="00E22542">
        <w:rPr>
          <w:rFonts w:asciiTheme="minorHAnsi" w:hAnsiTheme="minorHAnsi" w:cstheme="minorHAnsi"/>
          <w:sz w:val="24"/>
          <w:szCs w:val="24"/>
        </w:rPr>
        <w:t>domicílio ou sede do licitante, ou outra equivalente, na forma da lei</w:t>
      </w:r>
      <w:r w:rsidR="00E509DE" w:rsidRPr="00E22542">
        <w:rPr>
          <w:rFonts w:asciiTheme="minorHAnsi" w:hAnsiTheme="minorHAnsi" w:cstheme="minorHAnsi"/>
          <w:sz w:val="24"/>
          <w:szCs w:val="24"/>
        </w:rPr>
        <w:t>;</w:t>
      </w:r>
    </w:p>
    <w:p w14:paraId="5A94C274" w14:textId="50D9C388" w:rsidR="00B04C9D" w:rsidRPr="00E22542" w:rsidRDefault="00E509DE" w:rsidP="00E509DE">
      <w:pPr>
        <w:numPr>
          <w:ilvl w:val="1"/>
          <w:numId w:val="0"/>
        </w:numPr>
        <w:tabs>
          <w:tab w:val="left" w:pos="1560"/>
        </w:tabs>
        <w:ind w:left="709"/>
        <w:jc w:val="both"/>
        <w:rPr>
          <w:rFonts w:asciiTheme="minorHAnsi" w:hAnsiTheme="minorHAnsi" w:cstheme="minorHAnsi"/>
          <w:sz w:val="24"/>
          <w:szCs w:val="24"/>
        </w:rPr>
      </w:pPr>
      <w:r w:rsidRPr="00E22542">
        <w:rPr>
          <w:rFonts w:asciiTheme="minorHAnsi" w:hAnsiTheme="minorHAnsi" w:cstheme="minorHAnsi"/>
          <w:sz w:val="24"/>
          <w:szCs w:val="24"/>
        </w:rPr>
        <w:t>8.33.</w:t>
      </w:r>
      <w:r w:rsidR="00B04C9D" w:rsidRPr="00E22542">
        <w:rPr>
          <w:rFonts w:asciiTheme="minorHAnsi" w:hAnsiTheme="minorHAnsi" w:cstheme="minorHAnsi"/>
          <w:sz w:val="24"/>
          <w:szCs w:val="24"/>
        </w:rPr>
        <w:t>4 Prova de inexistência de débitos inadimplidos perante a Justiça do Trabalho, mediante a apresentação de Certidão Negativa de Débitos Trabalhistas CNDT, nos termos do Título VII–A da Consolidação das Leis do Trabalho, aprovada pelo</w:t>
      </w:r>
      <w:r w:rsidRPr="00E22542">
        <w:rPr>
          <w:rFonts w:asciiTheme="minorHAnsi" w:hAnsiTheme="minorHAnsi" w:cstheme="minorHAnsi"/>
          <w:sz w:val="24"/>
          <w:szCs w:val="24"/>
        </w:rPr>
        <w:t xml:space="preserve"> </w:t>
      </w:r>
      <w:r w:rsidR="00B04C9D" w:rsidRPr="00E22542">
        <w:rPr>
          <w:rFonts w:asciiTheme="minorHAnsi" w:hAnsiTheme="minorHAnsi" w:cstheme="minorHAnsi"/>
          <w:sz w:val="24"/>
          <w:szCs w:val="24"/>
        </w:rPr>
        <w:t>Decreto–Lei nº 5.452, de 1º de maio de 1943.</w:t>
      </w:r>
    </w:p>
    <w:p w14:paraId="35F9620F" w14:textId="77777777" w:rsidR="00B04C9D" w:rsidRPr="00E22542" w:rsidRDefault="00B04C9D" w:rsidP="00B04C9D">
      <w:pPr>
        <w:numPr>
          <w:ilvl w:val="1"/>
          <w:numId w:val="0"/>
        </w:numPr>
        <w:ind w:left="851" w:hanging="142"/>
        <w:jc w:val="both"/>
        <w:rPr>
          <w:rFonts w:asciiTheme="minorHAnsi" w:hAnsiTheme="minorHAnsi" w:cstheme="minorHAnsi"/>
          <w:sz w:val="24"/>
          <w:szCs w:val="24"/>
        </w:rPr>
      </w:pPr>
    </w:p>
    <w:p w14:paraId="5845469A" w14:textId="5F425F09" w:rsidR="00A34952" w:rsidRPr="00E22542" w:rsidRDefault="00B32E9A" w:rsidP="00A37DE7">
      <w:pPr>
        <w:keepNext/>
        <w:keepLines/>
        <w:tabs>
          <w:tab w:val="left" w:pos="426"/>
        </w:tabs>
        <w:jc w:val="both"/>
        <w:outlineLvl w:val="0"/>
        <w:rPr>
          <w:rFonts w:asciiTheme="minorHAnsi" w:eastAsia="MS Gothic" w:hAnsiTheme="minorHAnsi" w:cstheme="minorHAnsi"/>
          <w:b/>
          <w:bCs/>
          <w:sz w:val="24"/>
          <w:szCs w:val="24"/>
        </w:rPr>
      </w:pPr>
      <w:r w:rsidRPr="00E22542">
        <w:rPr>
          <w:rFonts w:asciiTheme="minorHAnsi" w:eastAsia="MS Gothic" w:hAnsiTheme="minorHAnsi" w:cstheme="minorHAnsi"/>
          <w:b/>
          <w:bCs/>
          <w:sz w:val="24"/>
          <w:szCs w:val="24"/>
        </w:rPr>
        <w:t>9.</w:t>
      </w:r>
      <w:r w:rsidRPr="00E22542">
        <w:rPr>
          <w:rFonts w:asciiTheme="minorHAnsi" w:eastAsia="MS Gothic" w:hAnsiTheme="minorHAnsi" w:cstheme="minorHAnsi"/>
          <w:b/>
          <w:bCs/>
          <w:sz w:val="24"/>
          <w:szCs w:val="24"/>
        </w:rPr>
        <w:tab/>
      </w:r>
      <w:r w:rsidR="00A34952" w:rsidRPr="00E22542">
        <w:rPr>
          <w:rFonts w:asciiTheme="minorHAnsi" w:eastAsia="MS Gothic" w:hAnsiTheme="minorHAnsi" w:cstheme="minorHAnsi"/>
          <w:b/>
          <w:bCs/>
          <w:sz w:val="24"/>
          <w:szCs w:val="24"/>
        </w:rPr>
        <w:t>ESTIMATIVAS DO VALOR DA CONTRATAÇÃO</w:t>
      </w:r>
    </w:p>
    <w:p w14:paraId="097BE803" w14:textId="53B06E0E" w:rsidR="00C70970" w:rsidRPr="00E22542" w:rsidRDefault="00B32E9A" w:rsidP="00A37DE7">
      <w:pPr>
        <w:jc w:val="both"/>
        <w:rPr>
          <w:rFonts w:asciiTheme="minorHAnsi" w:eastAsia="Arial" w:hAnsiTheme="minorHAnsi" w:cstheme="minorHAnsi"/>
          <w:iCs/>
          <w:sz w:val="24"/>
          <w:szCs w:val="24"/>
        </w:rPr>
      </w:pPr>
      <w:r w:rsidRPr="00E22542">
        <w:rPr>
          <w:rFonts w:asciiTheme="minorHAnsi" w:eastAsia="Arial" w:hAnsiTheme="minorHAnsi" w:cstheme="minorHAnsi"/>
          <w:iCs/>
          <w:sz w:val="24"/>
          <w:szCs w:val="24"/>
        </w:rPr>
        <w:t>9.1.</w:t>
      </w:r>
      <w:r w:rsidR="00A37DE7" w:rsidRPr="00E22542">
        <w:rPr>
          <w:rFonts w:asciiTheme="minorHAnsi" w:eastAsia="Arial" w:hAnsiTheme="minorHAnsi" w:cstheme="minorHAnsi"/>
          <w:iCs/>
          <w:sz w:val="24"/>
          <w:szCs w:val="24"/>
        </w:rPr>
        <w:t xml:space="preserve"> </w:t>
      </w:r>
      <w:r w:rsidR="00A37DE7" w:rsidRPr="00E22542">
        <w:rPr>
          <w:rFonts w:asciiTheme="minorHAnsi" w:hAnsiTheme="minorHAnsi" w:cstheme="minorHAnsi"/>
          <w:sz w:val="24"/>
          <w:szCs w:val="24"/>
        </w:rPr>
        <w:t xml:space="preserve">Considerando os valores identificados em pesquisa de mercado e consolidados na tabela do item </w:t>
      </w:r>
      <w:r w:rsidR="002901CC" w:rsidRPr="00E22542">
        <w:rPr>
          <w:rFonts w:asciiTheme="minorHAnsi" w:hAnsiTheme="minorHAnsi" w:cstheme="minorHAnsi"/>
          <w:sz w:val="24"/>
          <w:szCs w:val="24"/>
        </w:rPr>
        <w:t>1</w:t>
      </w:r>
      <w:r w:rsidR="00A37DE7" w:rsidRPr="00E22542">
        <w:rPr>
          <w:rFonts w:asciiTheme="minorHAnsi" w:hAnsiTheme="minorHAnsi" w:cstheme="minorHAnsi"/>
          <w:sz w:val="24"/>
          <w:szCs w:val="24"/>
        </w:rPr>
        <w:t>.1, a estimativa de custo da contratação é de R$...</w:t>
      </w:r>
    </w:p>
    <w:p w14:paraId="24DC2028" w14:textId="77777777" w:rsidR="004233CB" w:rsidRPr="00E22542" w:rsidRDefault="004233CB" w:rsidP="00127730">
      <w:pPr>
        <w:jc w:val="both"/>
        <w:rPr>
          <w:rFonts w:asciiTheme="minorHAnsi" w:eastAsia="MS Gothic" w:hAnsiTheme="minorHAnsi" w:cstheme="minorHAnsi"/>
          <w:b/>
          <w:bCs/>
          <w:sz w:val="24"/>
          <w:szCs w:val="24"/>
        </w:rPr>
      </w:pPr>
    </w:p>
    <w:p w14:paraId="40BA35DC" w14:textId="49552722" w:rsidR="00C215F2" w:rsidRPr="00E22542" w:rsidRDefault="00C215F2" w:rsidP="00127730">
      <w:pPr>
        <w:spacing w:afterLines="120" w:after="288"/>
        <w:jc w:val="both"/>
        <w:rPr>
          <w:rFonts w:asciiTheme="minorHAnsi" w:hAnsiTheme="minorHAnsi" w:cstheme="minorHAnsi"/>
          <w:b/>
          <w:bCs/>
          <w:sz w:val="24"/>
          <w:szCs w:val="24"/>
        </w:rPr>
      </w:pPr>
      <w:r w:rsidRPr="00E22542">
        <w:rPr>
          <w:rFonts w:asciiTheme="minorHAnsi" w:hAnsiTheme="minorHAnsi" w:cstheme="minorHAnsi"/>
          <w:b/>
          <w:bCs/>
          <w:sz w:val="24"/>
          <w:szCs w:val="24"/>
        </w:rPr>
        <w:t xml:space="preserve">10. OBRIGAÇÕES DO CONTRATANTE </w:t>
      </w:r>
    </w:p>
    <w:p w14:paraId="61D350BA" w14:textId="03C4F4D7" w:rsidR="004D7884" w:rsidRPr="00E22542" w:rsidRDefault="004D7884" w:rsidP="00127730">
      <w:pPr>
        <w:spacing w:afterLines="120" w:after="288"/>
        <w:rPr>
          <w:rFonts w:asciiTheme="minorHAnsi" w:hAnsiTheme="minorHAnsi" w:cstheme="minorHAnsi"/>
          <w:sz w:val="24"/>
          <w:szCs w:val="24"/>
        </w:rPr>
      </w:pPr>
      <w:r w:rsidRPr="00E22542">
        <w:rPr>
          <w:rFonts w:asciiTheme="minorHAnsi" w:hAnsiTheme="minorHAnsi" w:cstheme="minorHAnsi"/>
          <w:sz w:val="24"/>
          <w:szCs w:val="24"/>
        </w:rPr>
        <w:t xml:space="preserve">10.1. São obrigações do Contratante: </w:t>
      </w:r>
    </w:p>
    <w:p w14:paraId="24A9EFF3" w14:textId="77777777" w:rsidR="004233CB" w:rsidRPr="00E22542" w:rsidRDefault="004D7884" w:rsidP="00127730">
      <w:pPr>
        <w:spacing w:afterLines="120" w:after="288"/>
        <w:rPr>
          <w:rFonts w:asciiTheme="minorHAnsi" w:hAnsiTheme="minorHAnsi" w:cstheme="minorHAnsi"/>
          <w:sz w:val="24"/>
          <w:szCs w:val="24"/>
        </w:rPr>
      </w:pPr>
      <w:r w:rsidRPr="00E22542">
        <w:rPr>
          <w:rFonts w:asciiTheme="minorHAnsi" w:hAnsiTheme="minorHAnsi" w:cstheme="minorHAnsi"/>
          <w:sz w:val="24"/>
          <w:szCs w:val="24"/>
        </w:rPr>
        <w:lastRenderedPageBreak/>
        <w:t xml:space="preserve">10.1.1. Exigir o cumprimento de todas as obrigações assumidas pelo Contratado, de acordo com o contrato e seus anexos; </w:t>
      </w:r>
    </w:p>
    <w:p w14:paraId="0A67F87E" w14:textId="5EF629AE" w:rsidR="004D7884" w:rsidRPr="00E22542" w:rsidRDefault="004D7884" w:rsidP="00127730">
      <w:pPr>
        <w:spacing w:afterLines="120" w:after="288"/>
        <w:jc w:val="both"/>
        <w:rPr>
          <w:rFonts w:asciiTheme="minorHAnsi" w:hAnsiTheme="minorHAnsi" w:cstheme="minorHAnsi"/>
          <w:sz w:val="24"/>
          <w:szCs w:val="24"/>
        </w:rPr>
      </w:pPr>
      <w:r w:rsidRPr="00E22542">
        <w:rPr>
          <w:rFonts w:asciiTheme="minorHAnsi" w:hAnsiTheme="minorHAnsi" w:cstheme="minorHAnsi"/>
          <w:sz w:val="24"/>
          <w:szCs w:val="24"/>
        </w:rPr>
        <w:t>10.1.2. Receber o objeto no prazo e condições estabelecidas no Termo de Referência ou projeto básico;</w:t>
      </w:r>
    </w:p>
    <w:p w14:paraId="1E839518" w14:textId="57B01C74" w:rsidR="004D7884" w:rsidRPr="00E22542" w:rsidRDefault="004D7884" w:rsidP="00127730">
      <w:pPr>
        <w:spacing w:afterLines="120" w:after="288"/>
        <w:jc w:val="both"/>
        <w:rPr>
          <w:rFonts w:asciiTheme="minorHAnsi" w:hAnsiTheme="minorHAnsi" w:cstheme="minorHAnsi"/>
          <w:sz w:val="24"/>
          <w:szCs w:val="24"/>
        </w:rPr>
      </w:pPr>
      <w:r w:rsidRPr="00E22542">
        <w:rPr>
          <w:rFonts w:asciiTheme="minorHAnsi" w:hAnsiTheme="minorHAnsi" w:cstheme="minorHAnsi"/>
          <w:sz w:val="24"/>
          <w:szCs w:val="24"/>
        </w:rPr>
        <w:t>10.1.</w:t>
      </w:r>
      <w:r w:rsidR="004233CB" w:rsidRPr="00E22542">
        <w:rPr>
          <w:rFonts w:asciiTheme="minorHAnsi" w:hAnsiTheme="minorHAnsi" w:cstheme="minorHAnsi"/>
          <w:sz w:val="24"/>
          <w:szCs w:val="24"/>
        </w:rPr>
        <w:t>3</w:t>
      </w:r>
      <w:r w:rsidRPr="00E22542">
        <w:rPr>
          <w:rFonts w:asciiTheme="minorHAnsi" w:hAnsiTheme="minorHAnsi" w:cstheme="minorHAnsi"/>
          <w:sz w:val="24"/>
          <w:szCs w:val="24"/>
        </w:rPr>
        <w:t xml:space="preserve">. Acompanhar e fiscalizar a execução do contrato e o cumprimento das obrigações pelo Contratado; </w:t>
      </w:r>
    </w:p>
    <w:p w14:paraId="38FB8420" w14:textId="374BB28B" w:rsidR="004D7884" w:rsidRPr="00E22542" w:rsidRDefault="004D7884" w:rsidP="00127730">
      <w:pPr>
        <w:spacing w:afterLines="120" w:after="288"/>
        <w:jc w:val="both"/>
        <w:rPr>
          <w:rFonts w:asciiTheme="minorHAnsi" w:hAnsiTheme="minorHAnsi" w:cstheme="minorHAnsi"/>
          <w:sz w:val="24"/>
          <w:szCs w:val="24"/>
        </w:rPr>
      </w:pPr>
      <w:r w:rsidRPr="00E22542">
        <w:rPr>
          <w:rFonts w:asciiTheme="minorHAnsi" w:hAnsiTheme="minorHAnsi" w:cstheme="minorHAnsi"/>
          <w:sz w:val="24"/>
          <w:szCs w:val="24"/>
        </w:rPr>
        <w:t>10.1.</w:t>
      </w:r>
      <w:r w:rsidR="004233CB" w:rsidRPr="00E22542">
        <w:rPr>
          <w:rFonts w:asciiTheme="minorHAnsi" w:hAnsiTheme="minorHAnsi" w:cstheme="minorHAnsi"/>
          <w:sz w:val="24"/>
          <w:szCs w:val="24"/>
        </w:rPr>
        <w:t>4</w:t>
      </w:r>
      <w:r w:rsidRPr="00E22542">
        <w:rPr>
          <w:rFonts w:asciiTheme="minorHAnsi" w:hAnsiTheme="minorHAnsi" w:cstheme="minorHAnsi"/>
          <w:sz w:val="24"/>
          <w:szCs w:val="24"/>
        </w:rPr>
        <w:t xml:space="preserve">. 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 </w:t>
      </w:r>
    </w:p>
    <w:p w14:paraId="24088144" w14:textId="0D2B9926" w:rsidR="004D7884" w:rsidRPr="00E22542" w:rsidRDefault="004D7884" w:rsidP="00127730">
      <w:pPr>
        <w:spacing w:afterLines="120" w:after="288"/>
        <w:jc w:val="both"/>
        <w:rPr>
          <w:rFonts w:asciiTheme="minorHAnsi" w:hAnsiTheme="minorHAnsi" w:cstheme="minorHAnsi"/>
          <w:sz w:val="24"/>
          <w:szCs w:val="24"/>
        </w:rPr>
      </w:pPr>
      <w:r w:rsidRPr="00E22542">
        <w:rPr>
          <w:rFonts w:asciiTheme="minorHAnsi" w:hAnsiTheme="minorHAnsi" w:cstheme="minorHAnsi"/>
          <w:sz w:val="24"/>
          <w:szCs w:val="24"/>
        </w:rPr>
        <w:t>10.1.</w:t>
      </w:r>
      <w:r w:rsidR="004233CB" w:rsidRPr="00E22542">
        <w:rPr>
          <w:rFonts w:asciiTheme="minorHAnsi" w:hAnsiTheme="minorHAnsi" w:cstheme="minorHAnsi"/>
          <w:sz w:val="24"/>
          <w:szCs w:val="24"/>
        </w:rPr>
        <w:t>5</w:t>
      </w:r>
      <w:r w:rsidRPr="00E22542">
        <w:rPr>
          <w:rFonts w:asciiTheme="minorHAnsi" w:hAnsiTheme="minorHAnsi" w:cstheme="minorHAnsi"/>
          <w:sz w:val="24"/>
          <w:szCs w:val="24"/>
        </w:rPr>
        <w:t xml:space="preserve">. Efetuar o pagamento ao Contratado do valor correspondente à execução do objeto, no prazo, forma e condições estabelecidos no presente Contrato e no Termo de Referência; </w:t>
      </w:r>
    </w:p>
    <w:p w14:paraId="7553C5AC" w14:textId="5861FFEF" w:rsidR="004D7884" w:rsidRPr="00E22542" w:rsidRDefault="004D7884" w:rsidP="00127730">
      <w:pPr>
        <w:spacing w:afterLines="120" w:after="288"/>
        <w:jc w:val="both"/>
        <w:rPr>
          <w:rFonts w:asciiTheme="minorHAnsi" w:hAnsiTheme="minorHAnsi" w:cstheme="minorHAnsi"/>
          <w:sz w:val="24"/>
          <w:szCs w:val="24"/>
        </w:rPr>
      </w:pPr>
      <w:r w:rsidRPr="00E22542">
        <w:rPr>
          <w:rFonts w:asciiTheme="minorHAnsi" w:hAnsiTheme="minorHAnsi" w:cstheme="minorHAnsi"/>
          <w:sz w:val="24"/>
          <w:szCs w:val="24"/>
        </w:rPr>
        <w:t>10.1.</w:t>
      </w:r>
      <w:r w:rsidR="004233CB" w:rsidRPr="00E22542">
        <w:rPr>
          <w:rFonts w:asciiTheme="minorHAnsi" w:hAnsiTheme="minorHAnsi" w:cstheme="minorHAnsi"/>
          <w:sz w:val="24"/>
          <w:szCs w:val="24"/>
        </w:rPr>
        <w:t>6</w:t>
      </w:r>
      <w:r w:rsidRPr="00E22542">
        <w:rPr>
          <w:rFonts w:asciiTheme="minorHAnsi" w:hAnsiTheme="minorHAnsi" w:cstheme="minorHAnsi"/>
          <w:sz w:val="24"/>
          <w:szCs w:val="24"/>
        </w:rPr>
        <w:t>. Aplicar ao Contratado sanções motivadas pela inexecução total ou parcial das obrigações contratuais, na forma prevista na lei e neste Contrato.</w:t>
      </w:r>
    </w:p>
    <w:p w14:paraId="29D34BA0" w14:textId="346C829F" w:rsidR="004D7884" w:rsidRPr="00E22542" w:rsidRDefault="004D7884" w:rsidP="00127730">
      <w:pPr>
        <w:spacing w:afterLines="120" w:after="288"/>
        <w:jc w:val="both"/>
        <w:rPr>
          <w:rFonts w:asciiTheme="minorHAnsi" w:hAnsiTheme="minorHAnsi" w:cstheme="minorHAnsi"/>
          <w:sz w:val="24"/>
          <w:szCs w:val="24"/>
        </w:rPr>
      </w:pPr>
      <w:r w:rsidRPr="00E22542">
        <w:rPr>
          <w:rFonts w:asciiTheme="minorHAnsi" w:hAnsiTheme="minorHAnsi" w:cstheme="minorHAnsi"/>
          <w:sz w:val="24"/>
          <w:szCs w:val="24"/>
        </w:rPr>
        <w:t>10.1.</w:t>
      </w:r>
      <w:r w:rsidR="004233CB" w:rsidRPr="00E22542">
        <w:rPr>
          <w:rFonts w:asciiTheme="minorHAnsi" w:hAnsiTheme="minorHAnsi" w:cstheme="minorHAnsi"/>
          <w:sz w:val="24"/>
          <w:szCs w:val="24"/>
        </w:rPr>
        <w:t>7</w:t>
      </w:r>
      <w:r w:rsidRPr="00E22542">
        <w:rPr>
          <w:rFonts w:asciiTheme="minorHAnsi" w:hAnsiTheme="minorHAnsi" w:cstheme="minorHAnsi"/>
          <w:sz w:val="24"/>
          <w:szCs w:val="24"/>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A090195" w14:textId="2959F2C3" w:rsidR="004D7884" w:rsidRPr="00E22542" w:rsidRDefault="004D7884" w:rsidP="00127730">
      <w:pPr>
        <w:spacing w:afterLines="120" w:after="288"/>
        <w:ind w:left="708"/>
        <w:rPr>
          <w:rFonts w:asciiTheme="minorHAnsi" w:hAnsiTheme="minorHAnsi" w:cstheme="minorHAnsi"/>
          <w:sz w:val="24"/>
          <w:szCs w:val="24"/>
        </w:rPr>
      </w:pPr>
      <w:r w:rsidRPr="00E22542">
        <w:rPr>
          <w:rFonts w:asciiTheme="minorHAnsi" w:hAnsiTheme="minorHAnsi" w:cstheme="minorHAnsi"/>
          <w:sz w:val="24"/>
          <w:szCs w:val="24"/>
        </w:rPr>
        <w:t>10.1.</w:t>
      </w:r>
      <w:r w:rsidR="004233CB" w:rsidRPr="00E22542">
        <w:rPr>
          <w:rFonts w:asciiTheme="minorHAnsi" w:hAnsiTheme="minorHAnsi" w:cstheme="minorHAnsi"/>
          <w:sz w:val="24"/>
          <w:szCs w:val="24"/>
        </w:rPr>
        <w:t>7</w:t>
      </w:r>
      <w:r w:rsidRPr="00E22542">
        <w:rPr>
          <w:rFonts w:asciiTheme="minorHAnsi" w:hAnsiTheme="minorHAnsi" w:cstheme="minorHAnsi"/>
          <w:sz w:val="24"/>
          <w:szCs w:val="24"/>
        </w:rPr>
        <w:t>.1 A Administração terá o prazo de 1 (um) mês, a contar da data do protocolo do requerimento para decidir, admitida a prorrogação motivada, por igual período.</w:t>
      </w:r>
    </w:p>
    <w:p w14:paraId="136DD52D" w14:textId="099E7888" w:rsidR="004D7884" w:rsidRPr="00E22542" w:rsidRDefault="004D7884" w:rsidP="00E509DE">
      <w:pPr>
        <w:spacing w:afterLines="120" w:after="288"/>
        <w:jc w:val="both"/>
        <w:rPr>
          <w:rFonts w:asciiTheme="minorHAnsi" w:hAnsiTheme="minorHAnsi" w:cstheme="minorHAnsi"/>
          <w:sz w:val="24"/>
          <w:szCs w:val="24"/>
        </w:rPr>
      </w:pPr>
      <w:r w:rsidRPr="00E22542">
        <w:rPr>
          <w:rFonts w:asciiTheme="minorHAnsi" w:hAnsiTheme="minorHAnsi" w:cstheme="minorHAnsi"/>
          <w:sz w:val="24"/>
          <w:szCs w:val="24"/>
        </w:rPr>
        <w:t>10.1.</w:t>
      </w:r>
      <w:r w:rsidR="004233CB" w:rsidRPr="00E22542">
        <w:rPr>
          <w:rFonts w:asciiTheme="minorHAnsi" w:hAnsiTheme="minorHAnsi" w:cstheme="minorHAnsi"/>
          <w:sz w:val="24"/>
          <w:szCs w:val="24"/>
        </w:rPr>
        <w:t>8</w:t>
      </w:r>
      <w:r w:rsidRPr="00E22542">
        <w:rPr>
          <w:rFonts w:asciiTheme="minorHAnsi" w:hAnsiTheme="minorHAnsi" w:cstheme="minorHAnsi"/>
          <w:sz w:val="24"/>
          <w:szCs w:val="24"/>
        </w:rPr>
        <w:t>. Responder eventuais pedidos de reestabelecimento do equilíbrio econômico-financeiro feitos pelo contratado no prazo máximo de 45 (quarenta e cinco) dias, admitida a prorrogação motivada, por uma única vez, por igual período.</w:t>
      </w:r>
      <w:r w:rsidRPr="00E22542">
        <w:rPr>
          <w:rFonts w:asciiTheme="minorHAnsi" w:hAnsiTheme="minorHAnsi" w:cstheme="minorHAnsi"/>
          <w:sz w:val="24"/>
          <w:szCs w:val="24"/>
        </w:rPr>
        <w:cr/>
        <w:t>10.1.</w:t>
      </w:r>
      <w:r w:rsidR="001F6074" w:rsidRPr="00E22542">
        <w:rPr>
          <w:rFonts w:asciiTheme="minorHAnsi" w:hAnsiTheme="minorHAnsi" w:cstheme="minorHAnsi"/>
          <w:sz w:val="24"/>
          <w:szCs w:val="24"/>
        </w:rPr>
        <w:t>9</w:t>
      </w:r>
      <w:r w:rsidRPr="00E22542">
        <w:rPr>
          <w:rFonts w:asciiTheme="minorHAnsi" w:hAnsiTheme="minorHAnsi" w:cstheme="minorHAnsi"/>
          <w:sz w:val="24"/>
          <w:szCs w:val="24"/>
        </w:rPr>
        <w:t>. Notificar os emitentes das garantias quanto ao início de processo administrativo para apuração de descumprimento de cláusulas contratuais, na forma do art. 137, § 4º, da Lei nº 14.133/2021.</w:t>
      </w:r>
    </w:p>
    <w:p w14:paraId="7797E361" w14:textId="52AB5C99" w:rsidR="004D7884" w:rsidRPr="00E22542" w:rsidRDefault="004D7884" w:rsidP="00127730">
      <w:pPr>
        <w:spacing w:afterLines="120" w:after="288"/>
        <w:jc w:val="both"/>
        <w:rPr>
          <w:rFonts w:asciiTheme="minorHAnsi" w:hAnsiTheme="minorHAnsi" w:cstheme="minorHAnsi"/>
          <w:sz w:val="24"/>
          <w:szCs w:val="24"/>
        </w:rPr>
      </w:pPr>
      <w:r w:rsidRPr="00E22542">
        <w:rPr>
          <w:rFonts w:asciiTheme="minorHAnsi" w:hAnsiTheme="minorHAnsi" w:cstheme="minorHAnsi"/>
          <w:sz w:val="24"/>
          <w:szCs w:val="24"/>
        </w:rPr>
        <w:lastRenderedPageBreak/>
        <w:t>10.1.1</w:t>
      </w:r>
      <w:r w:rsidR="001F6074" w:rsidRPr="00E22542">
        <w:rPr>
          <w:rFonts w:asciiTheme="minorHAnsi" w:hAnsiTheme="minorHAnsi" w:cstheme="minorHAnsi"/>
          <w:sz w:val="24"/>
          <w:szCs w:val="24"/>
        </w:rPr>
        <w:t>0</w:t>
      </w:r>
      <w:r w:rsidRPr="00E22542">
        <w:rPr>
          <w:rFonts w:asciiTheme="minorHAnsi" w:hAnsiTheme="minorHAnsi" w:cstheme="minorHAnsi"/>
          <w:sz w:val="24"/>
          <w:szCs w:val="24"/>
        </w:rPr>
        <w:t xml:space="preserve">. Comunicar o Contratado na hipótese de posterior alteração do projeto pelo Contratante, no caso do art. 93, §2º, da Lei nº 14.133, de 2021. </w:t>
      </w:r>
    </w:p>
    <w:p w14:paraId="18FAFDBF" w14:textId="57A19672" w:rsidR="004D7884" w:rsidRPr="00E22542" w:rsidRDefault="004D7884" w:rsidP="00127730">
      <w:pPr>
        <w:spacing w:afterLines="120" w:after="288"/>
        <w:jc w:val="both"/>
        <w:rPr>
          <w:rFonts w:asciiTheme="minorHAnsi" w:hAnsiTheme="minorHAnsi" w:cstheme="minorHAnsi"/>
          <w:sz w:val="24"/>
          <w:szCs w:val="24"/>
        </w:rPr>
      </w:pPr>
      <w:r w:rsidRPr="00E22542">
        <w:rPr>
          <w:rFonts w:asciiTheme="minorHAnsi" w:hAnsiTheme="minorHAnsi" w:cstheme="minorHAnsi"/>
          <w:sz w:val="24"/>
          <w:szCs w:val="24"/>
        </w:rPr>
        <w:t>10.1.1</w:t>
      </w:r>
      <w:r w:rsidR="001F6074" w:rsidRPr="00E22542">
        <w:rPr>
          <w:rFonts w:asciiTheme="minorHAnsi" w:hAnsiTheme="minorHAnsi" w:cstheme="minorHAnsi"/>
          <w:sz w:val="24"/>
          <w:szCs w:val="24"/>
        </w:rPr>
        <w:t>1</w:t>
      </w:r>
      <w:r w:rsidRPr="00E22542">
        <w:rPr>
          <w:rFonts w:asciiTheme="minorHAnsi" w:hAnsiTheme="minorHAnsi" w:cstheme="minorHAnsi"/>
          <w:sz w:val="24"/>
          <w:szCs w:val="24"/>
        </w:rPr>
        <w:t>.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FE54573" w14:textId="02C3084F" w:rsidR="004D7884" w:rsidRPr="00E22542" w:rsidRDefault="004D7884" w:rsidP="00127730">
      <w:pPr>
        <w:spacing w:afterLines="120" w:after="288"/>
        <w:rPr>
          <w:rFonts w:asciiTheme="minorHAnsi" w:hAnsiTheme="minorHAnsi" w:cstheme="minorHAnsi"/>
          <w:sz w:val="24"/>
          <w:szCs w:val="24"/>
        </w:rPr>
      </w:pPr>
      <w:r w:rsidRPr="00E22542">
        <w:rPr>
          <w:rFonts w:asciiTheme="minorHAnsi" w:hAnsiTheme="minorHAnsi" w:cstheme="minorHAnsi"/>
          <w:sz w:val="24"/>
          <w:szCs w:val="24"/>
        </w:rPr>
        <w:t>10.1</w:t>
      </w:r>
      <w:r w:rsidR="001F6074" w:rsidRPr="00E22542">
        <w:rPr>
          <w:rFonts w:asciiTheme="minorHAnsi" w:hAnsiTheme="minorHAnsi" w:cstheme="minorHAnsi"/>
          <w:sz w:val="24"/>
          <w:szCs w:val="24"/>
        </w:rPr>
        <w:t>.12</w:t>
      </w:r>
      <w:r w:rsidRPr="00E22542">
        <w:rPr>
          <w:rFonts w:asciiTheme="minorHAnsi" w:hAnsiTheme="minorHAnsi" w:cstheme="minorHAnsi"/>
          <w:sz w:val="24"/>
          <w:szCs w:val="24"/>
        </w:rPr>
        <w:t xml:space="preserve"> O presente Contrato não configura vínculo empregatício entre os trabalhadores ou sócios do CONTRATADO e o CONTRATANTE.</w:t>
      </w:r>
    </w:p>
    <w:p w14:paraId="484C03F8" w14:textId="019DC161" w:rsidR="00CD6591" w:rsidRPr="00E22542" w:rsidRDefault="00CD6591" w:rsidP="00127730">
      <w:pPr>
        <w:spacing w:afterLines="120" w:after="288"/>
        <w:jc w:val="both"/>
        <w:rPr>
          <w:rFonts w:asciiTheme="minorHAnsi" w:hAnsiTheme="minorHAnsi" w:cstheme="minorHAnsi"/>
          <w:b/>
          <w:bCs/>
          <w:sz w:val="24"/>
          <w:szCs w:val="24"/>
        </w:rPr>
      </w:pPr>
      <w:r w:rsidRPr="00E22542">
        <w:rPr>
          <w:rFonts w:asciiTheme="minorHAnsi" w:hAnsiTheme="minorHAnsi" w:cstheme="minorHAnsi"/>
          <w:b/>
          <w:bCs/>
          <w:sz w:val="24"/>
          <w:szCs w:val="24"/>
        </w:rPr>
        <w:t xml:space="preserve">11. OBRIGAÇÕES DO CONTRATADO </w:t>
      </w:r>
    </w:p>
    <w:p w14:paraId="09EF7C60" w14:textId="1A0668E1" w:rsidR="00CD6591" w:rsidRPr="00E22542" w:rsidRDefault="00CD6591" w:rsidP="00127730">
      <w:pPr>
        <w:jc w:val="both"/>
        <w:rPr>
          <w:rFonts w:asciiTheme="minorHAnsi" w:hAnsiTheme="minorHAnsi" w:cstheme="minorHAnsi"/>
          <w:b/>
          <w:bCs/>
          <w:sz w:val="24"/>
          <w:szCs w:val="24"/>
        </w:rPr>
      </w:pPr>
      <w:r w:rsidRPr="00E22542">
        <w:rPr>
          <w:rFonts w:asciiTheme="minorHAnsi" w:hAnsiTheme="minorHAnsi" w:cstheme="minorHAnsi"/>
          <w:b/>
          <w:bCs/>
          <w:sz w:val="24"/>
          <w:szCs w:val="24"/>
        </w:rPr>
        <w:t xml:space="preserve">11.1. </w:t>
      </w:r>
      <w:r w:rsidR="00BC7102" w:rsidRPr="00E22542">
        <w:rPr>
          <w:rFonts w:asciiTheme="minorHAnsi" w:hAnsiTheme="minorHAnsi" w:cstheme="minorHAnsi"/>
          <w:sz w:val="24"/>
          <w:szCs w:val="24"/>
        </w:rPr>
        <w:t xml:space="preserve">A vencedora </w:t>
      </w:r>
      <w:r w:rsidRPr="00E22542">
        <w:rPr>
          <w:rFonts w:asciiTheme="minorHAnsi" w:hAnsiTheme="minorHAnsi" w:cstheme="minorHAnsi"/>
          <w:sz w:val="24"/>
          <w:szCs w:val="24"/>
        </w:rPr>
        <w:t>deverá realizar a assinatura do contrato em até cinco dias úteis</w:t>
      </w:r>
      <w:r w:rsidR="009103EE" w:rsidRPr="00E22542">
        <w:rPr>
          <w:rFonts w:asciiTheme="minorHAnsi" w:hAnsiTheme="minorHAnsi" w:cstheme="minorHAnsi"/>
          <w:sz w:val="24"/>
          <w:szCs w:val="24"/>
        </w:rPr>
        <w:t xml:space="preserve">, a contar da </w:t>
      </w:r>
      <w:r w:rsidR="002C10C8" w:rsidRPr="00E22542">
        <w:rPr>
          <w:rFonts w:asciiTheme="minorHAnsi" w:hAnsiTheme="minorHAnsi" w:cstheme="minorHAnsi"/>
          <w:sz w:val="24"/>
          <w:szCs w:val="24"/>
        </w:rPr>
        <w:t>homologação da licitação.</w:t>
      </w:r>
    </w:p>
    <w:p w14:paraId="5455A5E0" w14:textId="7C5E0530" w:rsidR="0062068F" w:rsidRPr="00E22542" w:rsidRDefault="0062068F" w:rsidP="00127730">
      <w:pPr>
        <w:spacing w:afterLines="120" w:after="288"/>
        <w:jc w:val="both"/>
        <w:rPr>
          <w:rFonts w:asciiTheme="minorHAnsi" w:hAnsiTheme="minorHAnsi" w:cstheme="minorHAnsi"/>
          <w:sz w:val="24"/>
          <w:szCs w:val="24"/>
        </w:rPr>
      </w:pPr>
      <w:r w:rsidRPr="00E22542">
        <w:rPr>
          <w:rFonts w:asciiTheme="minorHAnsi" w:hAnsiTheme="minorHAnsi" w:cstheme="minorHAnsi"/>
          <w:sz w:val="24"/>
          <w:szCs w:val="24"/>
        </w:rPr>
        <w:t xml:space="preserve">11.1. O Contratado deve cumprir todas as obrigações constantes deste </w:t>
      </w:r>
      <w:r w:rsidR="001F6074" w:rsidRPr="00E22542">
        <w:rPr>
          <w:rFonts w:asciiTheme="minorHAnsi" w:hAnsiTheme="minorHAnsi" w:cstheme="minorHAnsi"/>
          <w:sz w:val="24"/>
          <w:szCs w:val="24"/>
        </w:rPr>
        <w:t>Termo de Referência</w:t>
      </w:r>
      <w:r w:rsidRPr="00E22542">
        <w:rPr>
          <w:rFonts w:asciiTheme="minorHAnsi" w:hAnsiTheme="minorHAnsi" w:cstheme="minorHAnsi"/>
          <w:sz w:val="24"/>
          <w:szCs w:val="24"/>
        </w:rPr>
        <w:t xml:space="preserve"> e de seus anexos, assumindo como exclusivamente seus os riscos e as despesas decorrentes da boa e perfeita execução do objeto, observando, ainda, as obrigações a seguir dispostas: </w:t>
      </w:r>
    </w:p>
    <w:p w14:paraId="0CFF8CB8" w14:textId="3C8CEC36" w:rsidR="0062068F" w:rsidRPr="00E22542" w:rsidRDefault="0062068F" w:rsidP="00127730">
      <w:pPr>
        <w:spacing w:afterLines="120" w:after="288"/>
        <w:jc w:val="both"/>
        <w:rPr>
          <w:rFonts w:asciiTheme="minorHAnsi" w:hAnsiTheme="minorHAnsi" w:cstheme="minorHAnsi"/>
          <w:sz w:val="24"/>
          <w:szCs w:val="24"/>
        </w:rPr>
      </w:pPr>
      <w:r w:rsidRPr="00E22542">
        <w:rPr>
          <w:rFonts w:asciiTheme="minorHAnsi" w:hAnsiTheme="minorHAnsi" w:cstheme="minorHAnsi"/>
          <w:sz w:val="24"/>
          <w:szCs w:val="24"/>
        </w:rPr>
        <w:t>11.1.</w:t>
      </w:r>
      <w:r w:rsidR="00746530" w:rsidRPr="00E22542">
        <w:rPr>
          <w:rFonts w:asciiTheme="minorHAnsi" w:hAnsiTheme="minorHAnsi" w:cstheme="minorHAnsi"/>
          <w:sz w:val="24"/>
          <w:szCs w:val="24"/>
        </w:rPr>
        <w:t>1</w:t>
      </w:r>
      <w:r w:rsidRPr="00E22542">
        <w:rPr>
          <w:rFonts w:asciiTheme="minorHAnsi" w:hAnsiTheme="minorHAnsi" w:cstheme="minorHAnsi"/>
          <w:sz w:val="24"/>
          <w:szCs w:val="24"/>
        </w:rPr>
        <w:t xml:space="preserve">. Atender às determinações regulares emitidas pelo fiscal do contrato ou autoridade superior (art. 137, II) e prestar todo esclarecimento ou informação por eles solicitados; </w:t>
      </w:r>
    </w:p>
    <w:p w14:paraId="42C62C83" w14:textId="375D3FB3" w:rsidR="0062068F" w:rsidRPr="00E22542" w:rsidRDefault="0062068F" w:rsidP="00127730">
      <w:pPr>
        <w:spacing w:afterLines="120" w:after="288"/>
        <w:jc w:val="both"/>
        <w:rPr>
          <w:rFonts w:asciiTheme="minorHAnsi" w:hAnsiTheme="minorHAnsi" w:cstheme="minorHAnsi"/>
          <w:sz w:val="24"/>
          <w:szCs w:val="24"/>
        </w:rPr>
      </w:pPr>
      <w:r w:rsidRPr="00E22542">
        <w:rPr>
          <w:rFonts w:asciiTheme="minorHAnsi" w:hAnsiTheme="minorHAnsi" w:cstheme="minorHAnsi"/>
          <w:sz w:val="24"/>
          <w:szCs w:val="24"/>
        </w:rPr>
        <w:t>11.1.</w:t>
      </w:r>
      <w:r w:rsidR="00746530" w:rsidRPr="00E22542">
        <w:rPr>
          <w:rFonts w:asciiTheme="minorHAnsi" w:hAnsiTheme="minorHAnsi" w:cstheme="minorHAnsi"/>
          <w:sz w:val="24"/>
          <w:szCs w:val="24"/>
        </w:rPr>
        <w:t>2</w:t>
      </w:r>
      <w:r w:rsidRPr="00E22542">
        <w:rPr>
          <w:rFonts w:asciiTheme="minorHAnsi" w:hAnsiTheme="minorHAnsi" w:cstheme="minorHAnsi"/>
          <w:sz w:val="24"/>
          <w:szCs w:val="24"/>
        </w:rPr>
        <w:t>. Alocar ao perfeito cumprimento das cláusulas deste contrato</w:t>
      </w:r>
      <w:r w:rsidR="00746530" w:rsidRPr="00E22542">
        <w:rPr>
          <w:rFonts w:asciiTheme="minorHAnsi" w:hAnsiTheme="minorHAnsi" w:cstheme="minorHAnsi"/>
          <w:sz w:val="24"/>
          <w:szCs w:val="24"/>
        </w:rPr>
        <w:t xml:space="preserve"> os </w:t>
      </w:r>
      <w:r w:rsidRPr="00E22542">
        <w:rPr>
          <w:rFonts w:asciiTheme="minorHAnsi" w:hAnsiTheme="minorHAnsi" w:cstheme="minorHAnsi"/>
          <w:sz w:val="24"/>
          <w:szCs w:val="24"/>
        </w:rPr>
        <w:t>conhecimento</w:t>
      </w:r>
      <w:r w:rsidR="00746530" w:rsidRPr="00E22542">
        <w:rPr>
          <w:rFonts w:asciiTheme="minorHAnsi" w:hAnsiTheme="minorHAnsi" w:cstheme="minorHAnsi"/>
          <w:sz w:val="24"/>
          <w:szCs w:val="24"/>
        </w:rPr>
        <w:t>s</w:t>
      </w:r>
      <w:r w:rsidRPr="00E22542">
        <w:rPr>
          <w:rFonts w:asciiTheme="minorHAnsi" w:hAnsiTheme="minorHAnsi" w:cstheme="minorHAnsi"/>
          <w:sz w:val="24"/>
          <w:szCs w:val="24"/>
        </w:rPr>
        <w:t xml:space="preserve"> adequados, fornecendo os materiais, cuja quantidade, qualidade e tecnologia deverão atender às recomendações de boa técnica e a legislação de regência; </w:t>
      </w:r>
    </w:p>
    <w:p w14:paraId="50FC92C7" w14:textId="2BCAD57A" w:rsidR="0062068F" w:rsidRPr="00E22542" w:rsidRDefault="0062068F" w:rsidP="00127730">
      <w:pPr>
        <w:spacing w:afterLines="120" w:after="288"/>
        <w:jc w:val="both"/>
        <w:rPr>
          <w:rFonts w:asciiTheme="minorHAnsi" w:hAnsiTheme="minorHAnsi" w:cstheme="minorHAnsi"/>
          <w:sz w:val="24"/>
          <w:szCs w:val="24"/>
        </w:rPr>
      </w:pPr>
      <w:r w:rsidRPr="00E22542">
        <w:rPr>
          <w:rFonts w:asciiTheme="minorHAnsi" w:hAnsiTheme="minorHAnsi" w:cstheme="minorHAnsi"/>
          <w:sz w:val="24"/>
          <w:szCs w:val="24"/>
        </w:rPr>
        <w:t>11.1.</w:t>
      </w:r>
      <w:r w:rsidR="00746530" w:rsidRPr="00E22542">
        <w:rPr>
          <w:rFonts w:asciiTheme="minorHAnsi" w:hAnsiTheme="minorHAnsi" w:cstheme="minorHAnsi"/>
          <w:sz w:val="24"/>
          <w:szCs w:val="24"/>
        </w:rPr>
        <w:t>3</w:t>
      </w:r>
      <w:r w:rsidRPr="00E22542">
        <w:rPr>
          <w:rFonts w:asciiTheme="minorHAnsi" w:hAnsiTheme="minorHAnsi" w:cstheme="minorHAnsi"/>
          <w:sz w:val="24"/>
          <w:szCs w:val="24"/>
        </w:rPr>
        <w:t xml:space="preserve">. Não contratar, durante a vigência do contrato, cônjuge, companheiro ou parente em linha reta, colateral ou por afinidade, até o terceiro grau, de dirigente do contratante ou do fiscal ou gestor do contrato, nos termos do artigo 48, parágrafo único, da Lei nº 14.133, de 2021; </w:t>
      </w:r>
    </w:p>
    <w:p w14:paraId="0497BBD5" w14:textId="216F07E1" w:rsidR="0062068F" w:rsidRPr="00E22542" w:rsidRDefault="0062068F" w:rsidP="00127730">
      <w:pPr>
        <w:spacing w:afterLines="120" w:after="288"/>
        <w:jc w:val="both"/>
        <w:rPr>
          <w:rFonts w:asciiTheme="minorHAnsi" w:hAnsiTheme="minorHAnsi" w:cstheme="minorHAnsi"/>
          <w:sz w:val="24"/>
          <w:szCs w:val="24"/>
        </w:rPr>
      </w:pPr>
      <w:r w:rsidRPr="00E22542">
        <w:rPr>
          <w:rFonts w:asciiTheme="minorHAnsi" w:hAnsiTheme="minorHAnsi" w:cstheme="minorHAnsi"/>
          <w:sz w:val="24"/>
          <w:szCs w:val="24"/>
        </w:rPr>
        <w:t>11.1.</w:t>
      </w:r>
      <w:r w:rsidR="00746530" w:rsidRPr="00E22542">
        <w:rPr>
          <w:rFonts w:asciiTheme="minorHAnsi" w:hAnsiTheme="minorHAnsi" w:cstheme="minorHAnsi"/>
          <w:sz w:val="24"/>
          <w:szCs w:val="24"/>
        </w:rPr>
        <w:t>4</w:t>
      </w:r>
      <w:r w:rsidRPr="00E22542">
        <w:rPr>
          <w:rFonts w:asciiTheme="minorHAnsi" w:hAnsiTheme="minorHAnsi" w:cstheme="minorHAnsi"/>
          <w:sz w:val="24"/>
          <w:szCs w:val="24"/>
        </w:rPr>
        <w:t>. Manter a regularidade junto ao Sistema de Cadastro de Fornecedores – SICAF.</w:t>
      </w:r>
    </w:p>
    <w:p w14:paraId="4C0D7E32" w14:textId="51AC9C52" w:rsidR="0062068F" w:rsidRPr="00E22542" w:rsidRDefault="001F6074" w:rsidP="00127730">
      <w:pPr>
        <w:spacing w:afterLines="120" w:after="288"/>
        <w:ind w:left="709"/>
        <w:rPr>
          <w:rFonts w:asciiTheme="minorHAnsi" w:hAnsiTheme="minorHAnsi" w:cstheme="minorHAnsi"/>
          <w:sz w:val="24"/>
          <w:szCs w:val="24"/>
        </w:rPr>
      </w:pPr>
      <w:r w:rsidRPr="00E22542">
        <w:rPr>
          <w:rFonts w:asciiTheme="minorHAnsi" w:hAnsiTheme="minorHAnsi" w:cstheme="minorHAnsi"/>
          <w:sz w:val="24"/>
          <w:szCs w:val="24"/>
        </w:rPr>
        <w:lastRenderedPageBreak/>
        <w:t>11</w:t>
      </w:r>
      <w:r w:rsidR="0062068F" w:rsidRPr="00E22542">
        <w:rPr>
          <w:rFonts w:asciiTheme="minorHAnsi" w:hAnsiTheme="minorHAnsi" w:cstheme="minorHAnsi"/>
          <w:sz w:val="24"/>
          <w:szCs w:val="24"/>
        </w:rPr>
        <w:t>.1.</w:t>
      </w:r>
      <w:r w:rsidR="00746530" w:rsidRPr="00E22542">
        <w:rPr>
          <w:rFonts w:asciiTheme="minorHAnsi" w:hAnsiTheme="minorHAnsi" w:cstheme="minorHAnsi"/>
          <w:sz w:val="24"/>
          <w:szCs w:val="24"/>
        </w:rPr>
        <w:t>4</w:t>
      </w:r>
      <w:r w:rsidR="0062068F" w:rsidRPr="00E22542">
        <w:rPr>
          <w:rFonts w:asciiTheme="minorHAnsi" w:hAnsiTheme="minorHAnsi" w:cstheme="minorHAnsi"/>
          <w:sz w:val="24"/>
          <w:szCs w:val="24"/>
        </w:rPr>
        <w:t xml:space="preserve">.1. 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3CAF1743" w14:textId="77777777" w:rsidR="0062068F" w:rsidRPr="00E22542" w:rsidRDefault="0062068F" w:rsidP="00127730">
      <w:pPr>
        <w:spacing w:afterLines="120" w:after="288"/>
        <w:ind w:left="709"/>
        <w:rPr>
          <w:rFonts w:asciiTheme="minorHAnsi" w:hAnsiTheme="minorHAnsi" w:cstheme="minorHAnsi"/>
          <w:sz w:val="24"/>
          <w:szCs w:val="24"/>
        </w:rPr>
      </w:pPr>
      <w:r w:rsidRPr="00E22542">
        <w:rPr>
          <w:rFonts w:asciiTheme="minorHAnsi" w:hAnsiTheme="minorHAnsi" w:cstheme="minorHAnsi"/>
          <w:sz w:val="24"/>
          <w:szCs w:val="24"/>
        </w:rPr>
        <w:t xml:space="preserve">a) prova de regularidade relativa à Seguridade Social; </w:t>
      </w:r>
    </w:p>
    <w:p w14:paraId="241C29AD" w14:textId="77777777" w:rsidR="0062068F" w:rsidRPr="00E22542" w:rsidRDefault="0062068F" w:rsidP="00127730">
      <w:pPr>
        <w:spacing w:afterLines="120" w:after="288"/>
        <w:ind w:left="709"/>
        <w:rPr>
          <w:rFonts w:asciiTheme="minorHAnsi" w:hAnsiTheme="minorHAnsi" w:cstheme="minorHAnsi"/>
          <w:sz w:val="24"/>
          <w:szCs w:val="24"/>
        </w:rPr>
      </w:pPr>
      <w:r w:rsidRPr="00E22542">
        <w:rPr>
          <w:rFonts w:asciiTheme="minorHAnsi" w:hAnsiTheme="minorHAnsi" w:cstheme="minorHAnsi"/>
          <w:sz w:val="24"/>
          <w:szCs w:val="24"/>
        </w:rPr>
        <w:t xml:space="preserve">b) certidão conjunta relativa aos tributos federais e à Dívida Ativa da União; </w:t>
      </w:r>
    </w:p>
    <w:p w14:paraId="67779E7F" w14:textId="77777777" w:rsidR="0062068F" w:rsidRPr="00E22542" w:rsidRDefault="0062068F" w:rsidP="00127730">
      <w:pPr>
        <w:spacing w:afterLines="120" w:after="288"/>
        <w:ind w:left="709"/>
        <w:rPr>
          <w:rFonts w:asciiTheme="minorHAnsi" w:hAnsiTheme="minorHAnsi" w:cstheme="minorHAnsi"/>
          <w:sz w:val="24"/>
          <w:szCs w:val="24"/>
        </w:rPr>
      </w:pPr>
      <w:r w:rsidRPr="00E22542">
        <w:rPr>
          <w:rFonts w:asciiTheme="minorHAnsi" w:hAnsiTheme="minorHAnsi" w:cstheme="minorHAnsi"/>
          <w:sz w:val="24"/>
          <w:szCs w:val="24"/>
        </w:rPr>
        <w:t xml:space="preserve">c) certidões que comprovem a regularidade perante a Fazenda Municipal ou Distrital do domicílio ou sede do contratado; </w:t>
      </w:r>
    </w:p>
    <w:p w14:paraId="7308675E" w14:textId="77777777" w:rsidR="0062068F" w:rsidRPr="00E22542" w:rsidRDefault="0062068F" w:rsidP="00127730">
      <w:pPr>
        <w:spacing w:afterLines="120" w:after="288"/>
        <w:ind w:left="709"/>
        <w:rPr>
          <w:rFonts w:asciiTheme="minorHAnsi" w:hAnsiTheme="minorHAnsi" w:cstheme="minorHAnsi"/>
          <w:sz w:val="24"/>
          <w:szCs w:val="24"/>
        </w:rPr>
      </w:pPr>
      <w:r w:rsidRPr="00E22542">
        <w:rPr>
          <w:rFonts w:asciiTheme="minorHAnsi" w:hAnsiTheme="minorHAnsi" w:cstheme="minorHAnsi"/>
          <w:sz w:val="24"/>
          <w:szCs w:val="24"/>
        </w:rPr>
        <w:t xml:space="preserve">d) Certidão de Regularidade do FGTS – CRF; e </w:t>
      </w:r>
    </w:p>
    <w:p w14:paraId="24727D4E" w14:textId="77777777" w:rsidR="0062068F" w:rsidRPr="00E22542" w:rsidRDefault="0062068F" w:rsidP="00127730">
      <w:pPr>
        <w:spacing w:afterLines="120" w:after="288"/>
        <w:ind w:left="709"/>
        <w:rPr>
          <w:rFonts w:asciiTheme="minorHAnsi" w:hAnsiTheme="minorHAnsi" w:cstheme="minorHAnsi"/>
          <w:sz w:val="24"/>
          <w:szCs w:val="24"/>
        </w:rPr>
      </w:pPr>
      <w:r w:rsidRPr="00E22542">
        <w:rPr>
          <w:rFonts w:asciiTheme="minorHAnsi" w:hAnsiTheme="minorHAnsi" w:cstheme="minorHAnsi"/>
          <w:sz w:val="24"/>
          <w:szCs w:val="24"/>
        </w:rPr>
        <w:t>e) Certidão Negativa de Débitos Trabalhistas – CNDT;</w:t>
      </w:r>
    </w:p>
    <w:p w14:paraId="573DF26D" w14:textId="2594FDD9" w:rsidR="0062068F" w:rsidRPr="00E22542" w:rsidRDefault="0062068F" w:rsidP="00127730">
      <w:pPr>
        <w:spacing w:afterLines="120" w:after="288"/>
        <w:jc w:val="both"/>
        <w:rPr>
          <w:rFonts w:asciiTheme="minorHAnsi" w:hAnsiTheme="minorHAnsi" w:cstheme="minorHAnsi"/>
          <w:sz w:val="24"/>
          <w:szCs w:val="24"/>
        </w:rPr>
      </w:pPr>
      <w:r w:rsidRPr="00E22542">
        <w:rPr>
          <w:rFonts w:asciiTheme="minorHAnsi" w:hAnsiTheme="minorHAnsi" w:cstheme="minorHAnsi"/>
          <w:sz w:val="24"/>
          <w:szCs w:val="24"/>
        </w:rPr>
        <w:t>11.1.</w:t>
      </w:r>
      <w:r w:rsidR="00746530" w:rsidRPr="00E22542">
        <w:rPr>
          <w:rFonts w:asciiTheme="minorHAnsi" w:hAnsiTheme="minorHAnsi" w:cstheme="minorHAnsi"/>
          <w:sz w:val="24"/>
          <w:szCs w:val="24"/>
        </w:rPr>
        <w:t>5</w:t>
      </w:r>
      <w:r w:rsidRPr="00E22542">
        <w:rPr>
          <w:rFonts w:asciiTheme="minorHAnsi" w:hAnsiTheme="minorHAnsi" w:cstheme="minorHAnsi"/>
          <w:sz w:val="24"/>
          <w:szCs w:val="24"/>
        </w:rPr>
        <w:t xml:space="preserve">.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7E8A184F" w14:textId="76824F62" w:rsidR="0062068F" w:rsidRPr="00E22542" w:rsidRDefault="0062068F" w:rsidP="00127730">
      <w:pPr>
        <w:spacing w:afterLines="120" w:after="288"/>
        <w:jc w:val="both"/>
        <w:rPr>
          <w:rFonts w:asciiTheme="minorHAnsi" w:hAnsiTheme="minorHAnsi" w:cstheme="minorHAnsi"/>
          <w:sz w:val="24"/>
          <w:szCs w:val="24"/>
        </w:rPr>
      </w:pPr>
      <w:r w:rsidRPr="00E22542">
        <w:rPr>
          <w:rFonts w:asciiTheme="minorHAnsi" w:hAnsiTheme="minorHAnsi" w:cstheme="minorHAnsi"/>
          <w:sz w:val="24"/>
          <w:szCs w:val="24"/>
        </w:rPr>
        <w:t>11.1.</w:t>
      </w:r>
      <w:r w:rsidR="00746530" w:rsidRPr="00E22542">
        <w:rPr>
          <w:rFonts w:asciiTheme="minorHAnsi" w:hAnsiTheme="minorHAnsi" w:cstheme="minorHAnsi"/>
          <w:sz w:val="24"/>
          <w:szCs w:val="24"/>
        </w:rPr>
        <w:t>6</w:t>
      </w:r>
      <w:r w:rsidRPr="00E22542">
        <w:rPr>
          <w:rFonts w:asciiTheme="minorHAnsi" w:hAnsiTheme="minorHAnsi" w:cstheme="minorHAnsi"/>
          <w:sz w:val="24"/>
          <w:szCs w:val="24"/>
        </w:rPr>
        <w:t xml:space="preserve">. Comunicar ao Fiscal do contrato, no prazo de 24 (vinte e quatro) horas, qualquer ocorrência anormal ou acidente que se verifique no local dos serviços. </w:t>
      </w:r>
    </w:p>
    <w:p w14:paraId="12D3914D" w14:textId="4044DCB0" w:rsidR="0062068F" w:rsidRPr="00E22542" w:rsidRDefault="0062068F" w:rsidP="00127730">
      <w:pPr>
        <w:spacing w:afterLines="120" w:after="288"/>
        <w:jc w:val="both"/>
        <w:rPr>
          <w:rFonts w:asciiTheme="minorHAnsi" w:hAnsiTheme="minorHAnsi" w:cstheme="minorHAnsi"/>
          <w:sz w:val="24"/>
          <w:szCs w:val="24"/>
        </w:rPr>
      </w:pPr>
      <w:r w:rsidRPr="00E22542">
        <w:rPr>
          <w:rFonts w:asciiTheme="minorHAnsi" w:hAnsiTheme="minorHAnsi" w:cstheme="minorHAnsi"/>
          <w:sz w:val="24"/>
          <w:szCs w:val="24"/>
        </w:rPr>
        <w:t>11.1.</w:t>
      </w:r>
      <w:r w:rsidR="00746530" w:rsidRPr="00E22542">
        <w:rPr>
          <w:rFonts w:asciiTheme="minorHAnsi" w:hAnsiTheme="minorHAnsi" w:cstheme="minorHAnsi"/>
          <w:sz w:val="24"/>
          <w:szCs w:val="24"/>
        </w:rPr>
        <w:t>7</w:t>
      </w:r>
      <w:r w:rsidRPr="00E22542">
        <w:rPr>
          <w:rFonts w:asciiTheme="minorHAnsi" w:hAnsiTheme="minorHAnsi" w:cstheme="minorHAnsi"/>
          <w:sz w:val="24"/>
          <w:szCs w:val="24"/>
        </w:rPr>
        <w:t xml:space="preserve">. Prestar todo esclarecimento ou informação solicitada pelo Contratante ou por seus prepostos, garantindo-lhes o acesso, a qualquer tempo, ao local dos trabalhos, bem como aos documentos relativos à execução do empreendimento. </w:t>
      </w:r>
    </w:p>
    <w:p w14:paraId="597A0186" w14:textId="3C90B584" w:rsidR="0062068F" w:rsidRPr="00E22542" w:rsidRDefault="0062068F" w:rsidP="00127730">
      <w:pPr>
        <w:spacing w:afterLines="120" w:after="288"/>
        <w:jc w:val="both"/>
        <w:rPr>
          <w:rFonts w:asciiTheme="minorHAnsi" w:hAnsiTheme="minorHAnsi" w:cstheme="minorHAnsi"/>
          <w:sz w:val="24"/>
          <w:szCs w:val="24"/>
        </w:rPr>
      </w:pPr>
      <w:r w:rsidRPr="00E22542">
        <w:rPr>
          <w:rFonts w:asciiTheme="minorHAnsi" w:hAnsiTheme="minorHAnsi" w:cstheme="minorHAnsi"/>
          <w:sz w:val="24"/>
          <w:szCs w:val="24"/>
        </w:rPr>
        <w:t>11.1.</w:t>
      </w:r>
      <w:r w:rsidR="00746530" w:rsidRPr="00E22542">
        <w:rPr>
          <w:rFonts w:asciiTheme="minorHAnsi" w:hAnsiTheme="minorHAnsi" w:cstheme="minorHAnsi"/>
          <w:sz w:val="24"/>
          <w:szCs w:val="24"/>
        </w:rPr>
        <w:t>8</w:t>
      </w:r>
      <w:r w:rsidRPr="00E22542">
        <w:rPr>
          <w:rFonts w:asciiTheme="minorHAnsi" w:hAnsiTheme="minorHAnsi" w:cstheme="minorHAnsi"/>
          <w:sz w:val="24"/>
          <w:szCs w:val="24"/>
        </w:rPr>
        <w:t xml:space="preserve">. Paralisar, por determinação do Contratante, qualquer atividade que não esteja sendo executada de acordo com a boa técnica ou que ponha em risco a segurança de pessoas ou bens de terceiros. </w:t>
      </w:r>
    </w:p>
    <w:p w14:paraId="3899679E" w14:textId="21881429" w:rsidR="0062068F" w:rsidRPr="00E22542" w:rsidRDefault="0062068F" w:rsidP="00127730">
      <w:pPr>
        <w:spacing w:afterLines="120" w:after="288"/>
        <w:jc w:val="both"/>
        <w:rPr>
          <w:rFonts w:asciiTheme="minorHAnsi" w:hAnsiTheme="minorHAnsi" w:cstheme="minorHAnsi"/>
          <w:sz w:val="24"/>
          <w:szCs w:val="24"/>
        </w:rPr>
      </w:pPr>
      <w:r w:rsidRPr="00E22542">
        <w:rPr>
          <w:rFonts w:asciiTheme="minorHAnsi" w:hAnsiTheme="minorHAnsi" w:cstheme="minorHAnsi"/>
          <w:sz w:val="24"/>
          <w:szCs w:val="24"/>
        </w:rPr>
        <w:lastRenderedPageBreak/>
        <w:t>11</w:t>
      </w:r>
      <w:r w:rsidR="00746530" w:rsidRPr="00E22542">
        <w:rPr>
          <w:rFonts w:asciiTheme="minorHAnsi" w:hAnsiTheme="minorHAnsi" w:cstheme="minorHAnsi"/>
          <w:sz w:val="24"/>
          <w:szCs w:val="24"/>
        </w:rPr>
        <w:t>.</w:t>
      </w:r>
      <w:r w:rsidRPr="00E22542">
        <w:rPr>
          <w:rFonts w:asciiTheme="minorHAnsi" w:hAnsiTheme="minorHAnsi" w:cstheme="minorHAnsi"/>
          <w:sz w:val="24"/>
          <w:szCs w:val="24"/>
        </w:rPr>
        <w:t>1.</w:t>
      </w:r>
      <w:r w:rsidR="00746530" w:rsidRPr="00E22542">
        <w:rPr>
          <w:rFonts w:asciiTheme="minorHAnsi" w:hAnsiTheme="minorHAnsi" w:cstheme="minorHAnsi"/>
          <w:sz w:val="24"/>
          <w:szCs w:val="24"/>
        </w:rPr>
        <w:t>9</w:t>
      </w:r>
      <w:r w:rsidRPr="00E22542">
        <w:rPr>
          <w:rFonts w:asciiTheme="minorHAnsi" w:hAnsiTheme="minorHAnsi" w:cstheme="minorHAnsi"/>
          <w:sz w:val="24"/>
          <w:szCs w:val="24"/>
        </w:rPr>
        <w:t xml:space="preserve">. Promover a guarda, manutenção e vigilância de materiais, e tudo o que for necessário à execução do objeto, durante a vigência do contrato. </w:t>
      </w:r>
    </w:p>
    <w:p w14:paraId="6D52264C" w14:textId="4CABDC4E" w:rsidR="0062068F" w:rsidRPr="00E22542" w:rsidRDefault="0062068F" w:rsidP="00127730">
      <w:pPr>
        <w:spacing w:afterLines="120" w:after="288"/>
        <w:jc w:val="both"/>
        <w:rPr>
          <w:rFonts w:asciiTheme="minorHAnsi" w:hAnsiTheme="minorHAnsi" w:cstheme="minorHAnsi"/>
          <w:sz w:val="24"/>
          <w:szCs w:val="24"/>
        </w:rPr>
      </w:pPr>
      <w:r w:rsidRPr="00E22542">
        <w:rPr>
          <w:rFonts w:asciiTheme="minorHAnsi" w:hAnsiTheme="minorHAnsi" w:cstheme="minorHAnsi"/>
          <w:sz w:val="24"/>
          <w:szCs w:val="24"/>
        </w:rPr>
        <w:t>11.1.1</w:t>
      </w:r>
      <w:r w:rsidR="00746530" w:rsidRPr="00E22542">
        <w:rPr>
          <w:rFonts w:asciiTheme="minorHAnsi" w:hAnsiTheme="minorHAnsi" w:cstheme="minorHAnsi"/>
          <w:sz w:val="24"/>
          <w:szCs w:val="24"/>
        </w:rPr>
        <w:t>0</w:t>
      </w:r>
      <w:r w:rsidRPr="00E22542">
        <w:rPr>
          <w:rFonts w:asciiTheme="minorHAnsi" w:hAnsiTheme="minorHAnsi" w:cstheme="minorHAnsi"/>
          <w:sz w:val="24"/>
          <w:szCs w:val="24"/>
        </w:rPr>
        <w:t>. Conduzir os trabalhos com estrita observância às normas da legislação pertinente, cumprindo as determinações dos Poderes Públicos, mantendo sempre limpo o local dos.</w:t>
      </w:r>
    </w:p>
    <w:p w14:paraId="0394193D" w14:textId="52287340" w:rsidR="0062068F" w:rsidRPr="00E22542" w:rsidRDefault="0062068F" w:rsidP="00127730">
      <w:pPr>
        <w:spacing w:afterLines="120" w:after="288"/>
        <w:jc w:val="both"/>
        <w:rPr>
          <w:rFonts w:asciiTheme="minorHAnsi" w:hAnsiTheme="minorHAnsi" w:cstheme="minorHAnsi"/>
          <w:sz w:val="24"/>
          <w:szCs w:val="24"/>
        </w:rPr>
      </w:pPr>
      <w:r w:rsidRPr="00E22542">
        <w:rPr>
          <w:rFonts w:asciiTheme="minorHAnsi" w:hAnsiTheme="minorHAnsi" w:cstheme="minorHAnsi"/>
          <w:sz w:val="24"/>
          <w:szCs w:val="24"/>
        </w:rPr>
        <w:t>11.1.1</w:t>
      </w:r>
      <w:r w:rsidR="00746530" w:rsidRPr="00E22542">
        <w:rPr>
          <w:rFonts w:asciiTheme="minorHAnsi" w:hAnsiTheme="minorHAnsi" w:cstheme="minorHAnsi"/>
          <w:sz w:val="24"/>
          <w:szCs w:val="24"/>
        </w:rPr>
        <w:t>1</w:t>
      </w:r>
      <w:r w:rsidRPr="00E22542">
        <w:rPr>
          <w:rFonts w:asciiTheme="minorHAnsi" w:hAnsiTheme="minorHAnsi" w:cstheme="minorHAnsi"/>
          <w:sz w:val="24"/>
          <w:szCs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 </w:t>
      </w:r>
    </w:p>
    <w:p w14:paraId="6398F4BA" w14:textId="713C6C52" w:rsidR="0062068F" w:rsidRPr="00E22542" w:rsidRDefault="0062068F" w:rsidP="00127730">
      <w:pPr>
        <w:spacing w:afterLines="120" w:after="288"/>
        <w:jc w:val="both"/>
        <w:rPr>
          <w:rFonts w:asciiTheme="minorHAnsi" w:hAnsiTheme="minorHAnsi" w:cstheme="minorHAnsi"/>
          <w:sz w:val="24"/>
          <w:szCs w:val="24"/>
        </w:rPr>
      </w:pPr>
      <w:r w:rsidRPr="00E22542">
        <w:rPr>
          <w:rFonts w:asciiTheme="minorHAnsi" w:hAnsiTheme="minorHAnsi" w:cstheme="minorHAnsi"/>
          <w:sz w:val="24"/>
          <w:szCs w:val="24"/>
        </w:rPr>
        <w:t>11.1.1</w:t>
      </w:r>
      <w:r w:rsidR="00746530" w:rsidRPr="00E22542">
        <w:rPr>
          <w:rFonts w:asciiTheme="minorHAnsi" w:hAnsiTheme="minorHAnsi" w:cstheme="minorHAnsi"/>
          <w:sz w:val="24"/>
          <w:szCs w:val="24"/>
        </w:rPr>
        <w:t>2</w:t>
      </w:r>
      <w:r w:rsidRPr="00E22542">
        <w:rPr>
          <w:rFonts w:asciiTheme="minorHAnsi" w:hAnsiTheme="minorHAnsi" w:cstheme="minorHAnsi"/>
          <w:sz w:val="24"/>
          <w:szCs w:val="24"/>
        </w:rPr>
        <w:t xml:space="preserve">. Manter durante toda a vigência do contrato, em compatibilidade com as obrigações assumidas, todas as condições exigidas para habilitação na licitação; </w:t>
      </w:r>
    </w:p>
    <w:p w14:paraId="7DF16CEB" w14:textId="49A7D293" w:rsidR="0062068F" w:rsidRPr="00E22542" w:rsidRDefault="0062068F" w:rsidP="00127730">
      <w:pPr>
        <w:spacing w:afterLines="120" w:after="288"/>
        <w:jc w:val="both"/>
        <w:rPr>
          <w:rFonts w:asciiTheme="minorHAnsi" w:hAnsiTheme="minorHAnsi" w:cstheme="minorHAnsi"/>
          <w:sz w:val="24"/>
          <w:szCs w:val="24"/>
        </w:rPr>
      </w:pPr>
      <w:r w:rsidRPr="00E22542">
        <w:rPr>
          <w:rFonts w:asciiTheme="minorHAnsi" w:hAnsiTheme="minorHAnsi" w:cstheme="minorHAnsi"/>
          <w:sz w:val="24"/>
          <w:szCs w:val="24"/>
        </w:rPr>
        <w:t>11.1.1</w:t>
      </w:r>
      <w:r w:rsidR="00746530" w:rsidRPr="00E22542">
        <w:rPr>
          <w:rFonts w:asciiTheme="minorHAnsi" w:hAnsiTheme="minorHAnsi" w:cstheme="minorHAnsi"/>
          <w:sz w:val="24"/>
          <w:szCs w:val="24"/>
        </w:rPr>
        <w:t>3</w:t>
      </w:r>
      <w:r w:rsidRPr="00E22542">
        <w:rPr>
          <w:rFonts w:asciiTheme="minorHAnsi" w:hAnsiTheme="minorHAnsi" w:cstheme="minorHAnsi"/>
          <w:sz w:val="24"/>
          <w:szCs w:val="24"/>
        </w:rPr>
        <w:t xml:space="preserve">. Cumprir, durante todo o período de execução do contrato, a reserva de cargos prevista em lei para pessoa com deficiência, para reabilitado da Previdência Social ou para aprendiz, bem como as reservas de cargos previstas na legislação (art. 116); </w:t>
      </w:r>
    </w:p>
    <w:p w14:paraId="31EC5C0C" w14:textId="0F2641FB" w:rsidR="0062068F" w:rsidRPr="00E22542" w:rsidRDefault="0062068F" w:rsidP="00127730">
      <w:pPr>
        <w:spacing w:afterLines="120" w:after="288"/>
        <w:jc w:val="both"/>
        <w:rPr>
          <w:rFonts w:asciiTheme="minorHAnsi" w:hAnsiTheme="minorHAnsi" w:cstheme="minorHAnsi"/>
          <w:sz w:val="24"/>
          <w:szCs w:val="24"/>
        </w:rPr>
      </w:pPr>
      <w:r w:rsidRPr="00E22542">
        <w:rPr>
          <w:rFonts w:asciiTheme="minorHAnsi" w:hAnsiTheme="minorHAnsi" w:cstheme="minorHAnsi"/>
          <w:sz w:val="24"/>
          <w:szCs w:val="24"/>
        </w:rPr>
        <w:t>11.1.1</w:t>
      </w:r>
      <w:r w:rsidR="00746530" w:rsidRPr="00E22542">
        <w:rPr>
          <w:rFonts w:asciiTheme="minorHAnsi" w:hAnsiTheme="minorHAnsi" w:cstheme="minorHAnsi"/>
          <w:sz w:val="24"/>
          <w:szCs w:val="24"/>
        </w:rPr>
        <w:t>4</w:t>
      </w:r>
      <w:r w:rsidRPr="00E22542">
        <w:rPr>
          <w:rFonts w:asciiTheme="minorHAnsi" w:hAnsiTheme="minorHAnsi" w:cstheme="minorHAnsi"/>
          <w:sz w:val="24"/>
          <w:szCs w:val="24"/>
        </w:rPr>
        <w:t xml:space="preserve">. Comprovar a reserva de cargos a que se refere a cláusula acima, no prazo fixado pelo fiscal do contrato, com a indicação dos empregados que preencheram as referidas vagas (art. 116, parágrafo único); </w:t>
      </w:r>
    </w:p>
    <w:p w14:paraId="539408C2" w14:textId="1E479B46" w:rsidR="0062068F" w:rsidRPr="00E22542" w:rsidRDefault="0062068F" w:rsidP="00127730">
      <w:pPr>
        <w:spacing w:afterLines="120" w:after="288"/>
        <w:jc w:val="both"/>
        <w:rPr>
          <w:rFonts w:asciiTheme="minorHAnsi" w:hAnsiTheme="minorHAnsi" w:cstheme="minorHAnsi"/>
          <w:sz w:val="24"/>
          <w:szCs w:val="24"/>
        </w:rPr>
      </w:pPr>
      <w:r w:rsidRPr="00E22542">
        <w:rPr>
          <w:rFonts w:asciiTheme="minorHAnsi" w:hAnsiTheme="minorHAnsi" w:cstheme="minorHAnsi"/>
          <w:sz w:val="24"/>
          <w:szCs w:val="24"/>
        </w:rPr>
        <w:t>11.1.</w:t>
      </w:r>
      <w:r w:rsidR="00746530" w:rsidRPr="00E22542">
        <w:rPr>
          <w:rFonts w:asciiTheme="minorHAnsi" w:hAnsiTheme="minorHAnsi" w:cstheme="minorHAnsi"/>
          <w:sz w:val="24"/>
          <w:szCs w:val="24"/>
        </w:rPr>
        <w:t>15</w:t>
      </w:r>
      <w:r w:rsidRPr="00E22542">
        <w:rPr>
          <w:rFonts w:asciiTheme="minorHAnsi" w:hAnsiTheme="minorHAnsi" w:cstheme="minorHAnsi"/>
          <w:sz w:val="24"/>
          <w:szCs w:val="24"/>
        </w:rPr>
        <w:t xml:space="preserve">. Guardar sigilo sobre todas as informações obtidas em decorrência do cumprimento do contrato; </w:t>
      </w:r>
    </w:p>
    <w:p w14:paraId="7120D07E" w14:textId="7EFA937E" w:rsidR="0062068F" w:rsidRPr="00E22542" w:rsidRDefault="0062068F" w:rsidP="00127730">
      <w:pPr>
        <w:spacing w:afterLines="120" w:after="288"/>
        <w:jc w:val="both"/>
        <w:rPr>
          <w:rFonts w:asciiTheme="minorHAnsi" w:hAnsiTheme="minorHAnsi" w:cstheme="minorHAnsi"/>
          <w:sz w:val="24"/>
          <w:szCs w:val="24"/>
        </w:rPr>
      </w:pPr>
      <w:r w:rsidRPr="00E22542">
        <w:rPr>
          <w:rFonts w:asciiTheme="minorHAnsi" w:hAnsiTheme="minorHAnsi" w:cstheme="minorHAnsi"/>
          <w:sz w:val="24"/>
          <w:szCs w:val="24"/>
        </w:rPr>
        <w:t>11.1.</w:t>
      </w:r>
      <w:r w:rsidR="00746530" w:rsidRPr="00E22542">
        <w:rPr>
          <w:rFonts w:asciiTheme="minorHAnsi" w:hAnsiTheme="minorHAnsi" w:cstheme="minorHAnsi"/>
          <w:sz w:val="24"/>
          <w:szCs w:val="24"/>
        </w:rPr>
        <w:t>16</w:t>
      </w:r>
      <w:r w:rsidRPr="00E22542">
        <w:rPr>
          <w:rFonts w:asciiTheme="minorHAnsi" w:hAnsiTheme="minorHAnsi" w:cstheme="minorHAnsi"/>
          <w:sz w:val="24"/>
          <w:szCs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12EB5FB2" w14:textId="25696D48" w:rsidR="0062068F" w:rsidRPr="00E22542" w:rsidRDefault="0062068F" w:rsidP="00127730">
      <w:pPr>
        <w:spacing w:afterLines="120" w:after="288"/>
        <w:jc w:val="both"/>
        <w:rPr>
          <w:rFonts w:asciiTheme="minorHAnsi" w:hAnsiTheme="minorHAnsi" w:cstheme="minorHAnsi"/>
          <w:sz w:val="24"/>
          <w:szCs w:val="24"/>
        </w:rPr>
      </w:pPr>
      <w:r w:rsidRPr="00E22542">
        <w:rPr>
          <w:rFonts w:asciiTheme="minorHAnsi" w:hAnsiTheme="minorHAnsi" w:cstheme="minorHAnsi"/>
          <w:sz w:val="24"/>
          <w:szCs w:val="24"/>
        </w:rPr>
        <w:t>11.1.</w:t>
      </w:r>
      <w:r w:rsidR="00746530" w:rsidRPr="00E22542">
        <w:rPr>
          <w:rFonts w:asciiTheme="minorHAnsi" w:hAnsiTheme="minorHAnsi" w:cstheme="minorHAnsi"/>
          <w:sz w:val="24"/>
          <w:szCs w:val="24"/>
        </w:rPr>
        <w:t>17</w:t>
      </w:r>
      <w:r w:rsidRPr="00E22542">
        <w:rPr>
          <w:rFonts w:asciiTheme="minorHAnsi" w:hAnsiTheme="minorHAnsi" w:cstheme="minorHAnsi"/>
          <w:sz w:val="24"/>
          <w:szCs w:val="24"/>
        </w:rPr>
        <w:t xml:space="preserve">. Cumprir, além dos postulados legais vigentes de âmbito federal, estadual ou municipal, as normas de segurança do Contratante; </w:t>
      </w:r>
    </w:p>
    <w:p w14:paraId="24A008BE" w14:textId="77777777" w:rsidR="00BC7102" w:rsidRPr="00E22542" w:rsidRDefault="00BC7102" w:rsidP="00127730">
      <w:pPr>
        <w:spacing w:afterLines="120" w:after="288"/>
        <w:jc w:val="both"/>
        <w:rPr>
          <w:rFonts w:asciiTheme="minorHAnsi" w:hAnsiTheme="minorHAnsi" w:cstheme="minorHAnsi"/>
          <w:sz w:val="24"/>
          <w:szCs w:val="24"/>
        </w:rPr>
      </w:pPr>
    </w:p>
    <w:p w14:paraId="7A1382A8" w14:textId="77777777" w:rsidR="00BC7102" w:rsidRPr="00E22542" w:rsidRDefault="00BC7102" w:rsidP="00127730">
      <w:pPr>
        <w:spacing w:afterLines="120" w:after="288"/>
        <w:jc w:val="both"/>
        <w:rPr>
          <w:rFonts w:asciiTheme="minorHAnsi" w:hAnsiTheme="minorHAnsi" w:cstheme="minorHAnsi"/>
          <w:sz w:val="24"/>
          <w:szCs w:val="24"/>
        </w:rPr>
      </w:pPr>
    </w:p>
    <w:p w14:paraId="5FD38737" w14:textId="77777777" w:rsidR="00BC7102" w:rsidRPr="00E22542" w:rsidRDefault="00BC7102" w:rsidP="00127730">
      <w:pPr>
        <w:spacing w:afterLines="120" w:after="288"/>
        <w:jc w:val="both"/>
        <w:rPr>
          <w:rFonts w:asciiTheme="minorHAnsi" w:hAnsiTheme="minorHAnsi" w:cstheme="minorHAnsi"/>
          <w:sz w:val="24"/>
          <w:szCs w:val="24"/>
        </w:rPr>
      </w:pPr>
    </w:p>
    <w:p w14:paraId="5AA690E0" w14:textId="3D5036CD" w:rsidR="00BC7102" w:rsidRPr="00E22542" w:rsidRDefault="001553C7"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11.1.18. O</w:t>
      </w:r>
      <w:r w:rsidR="00BC7102" w:rsidRPr="00E22542">
        <w:rPr>
          <w:rFonts w:asciiTheme="minorHAnsi" w:hAnsiTheme="minorHAnsi" w:cstheme="minorHAnsi"/>
          <w:color w:val="000000"/>
          <w:sz w:val="24"/>
          <w:szCs w:val="24"/>
        </w:rPr>
        <w:t>ferecer garantia dos serviços prestados, bem como prestar</w:t>
      </w:r>
      <w:r w:rsidRPr="00E22542">
        <w:rPr>
          <w:rFonts w:asciiTheme="minorHAnsi" w:hAnsiTheme="minorHAnsi" w:cstheme="minorHAnsi"/>
          <w:color w:val="000000"/>
          <w:sz w:val="24"/>
          <w:szCs w:val="24"/>
        </w:rPr>
        <w:t xml:space="preserve"> </w:t>
      </w:r>
      <w:r w:rsidR="00BC7102" w:rsidRPr="00E22542">
        <w:rPr>
          <w:rFonts w:asciiTheme="minorHAnsi" w:hAnsiTheme="minorHAnsi" w:cstheme="minorHAnsi"/>
          <w:color w:val="000000"/>
          <w:sz w:val="24"/>
          <w:szCs w:val="24"/>
        </w:rPr>
        <w:t>assistência técnica durante a vigência do Contrato, e os produtos utilizados para os serviço</w:t>
      </w:r>
      <w:r w:rsidRPr="00E22542">
        <w:rPr>
          <w:rFonts w:asciiTheme="minorHAnsi" w:hAnsiTheme="minorHAnsi" w:cstheme="minorHAnsi"/>
          <w:color w:val="000000"/>
          <w:sz w:val="24"/>
          <w:szCs w:val="24"/>
        </w:rPr>
        <w:t>s;</w:t>
      </w:r>
    </w:p>
    <w:p w14:paraId="72E1C185" w14:textId="77777777" w:rsidR="001553C7" w:rsidRPr="00E22542" w:rsidRDefault="001553C7" w:rsidP="00BC7102">
      <w:pPr>
        <w:autoSpaceDE w:val="0"/>
        <w:autoSpaceDN w:val="0"/>
        <w:adjustRightInd w:val="0"/>
        <w:jc w:val="both"/>
        <w:rPr>
          <w:rFonts w:asciiTheme="minorHAnsi" w:hAnsiTheme="minorHAnsi" w:cstheme="minorHAnsi"/>
          <w:color w:val="000000"/>
          <w:sz w:val="24"/>
          <w:szCs w:val="24"/>
        </w:rPr>
      </w:pPr>
    </w:p>
    <w:p w14:paraId="4310B705" w14:textId="52740FE3" w:rsidR="00BC7102" w:rsidRPr="00E22542" w:rsidRDefault="001553C7"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11.1.19. Ob</w:t>
      </w:r>
      <w:r w:rsidR="00BC7102" w:rsidRPr="00E22542">
        <w:rPr>
          <w:rFonts w:asciiTheme="minorHAnsi" w:hAnsiTheme="minorHAnsi" w:cstheme="minorHAnsi"/>
          <w:color w:val="000000"/>
          <w:sz w:val="24"/>
          <w:szCs w:val="24"/>
        </w:rPr>
        <w:t>edecer às exigências e normas, inclusive de segurança e ambientais, instituídas pelas Agências e Órgãos Oficiais reguladores e/ou fiscalizadores;</w:t>
      </w:r>
    </w:p>
    <w:p w14:paraId="0FE690C0" w14:textId="77777777" w:rsidR="001553C7" w:rsidRPr="00E22542" w:rsidRDefault="001553C7" w:rsidP="00BC7102">
      <w:pPr>
        <w:autoSpaceDE w:val="0"/>
        <w:autoSpaceDN w:val="0"/>
        <w:adjustRightInd w:val="0"/>
        <w:jc w:val="both"/>
        <w:rPr>
          <w:rFonts w:asciiTheme="minorHAnsi" w:hAnsiTheme="minorHAnsi" w:cstheme="minorHAnsi"/>
          <w:color w:val="000000"/>
          <w:sz w:val="24"/>
          <w:szCs w:val="24"/>
        </w:rPr>
      </w:pPr>
    </w:p>
    <w:p w14:paraId="79D0FC2D" w14:textId="4563FDAB" w:rsidR="00BC7102" w:rsidRPr="00E22542" w:rsidRDefault="001553C7" w:rsidP="001553C7">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11.1.20. Deverá, a</w:t>
      </w:r>
      <w:r w:rsidR="00BC7102" w:rsidRPr="00E22542">
        <w:rPr>
          <w:rFonts w:asciiTheme="minorHAnsi" w:hAnsiTheme="minorHAnsi" w:cstheme="minorHAnsi"/>
          <w:color w:val="000000"/>
          <w:sz w:val="24"/>
          <w:szCs w:val="24"/>
        </w:rPr>
        <w:t xml:space="preserve">pós a conclusão dos serviços referentes aos itens de Controle de Pragas e Vetores, </w:t>
      </w:r>
      <w:r w:rsidRPr="00E22542">
        <w:rPr>
          <w:rFonts w:asciiTheme="minorHAnsi" w:hAnsiTheme="minorHAnsi" w:cstheme="minorHAnsi"/>
          <w:color w:val="000000"/>
          <w:sz w:val="24"/>
          <w:szCs w:val="24"/>
        </w:rPr>
        <w:t xml:space="preserve">entregar certificado </w:t>
      </w:r>
      <w:r w:rsidR="00BC7102" w:rsidRPr="00E22542">
        <w:rPr>
          <w:rFonts w:asciiTheme="minorHAnsi" w:hAnsiTheme="minorHAnsi" w:cstheme="minorHAnsi"/>
          <w:color w:val="000000"/>
          <w:sz w:val="24"/>
          <w:szCs w:val="24"/>
        </w:rPr>
        <w:t>devidamente assinado pelo responsável do estabelecimento, as seguintes informações:</w:t>
      </w:r>
    </w:p>
    <w:p w14:paraId="7F088865" w14:textId="77777777" w:rsidR="001553C7" w:rsidRPr="00E22542" w:rsidRDefault="001553C7" w:rsidP="001553C7">
      <w:pPr>
        <w:autoSpaceDE w:val="0"/>
        <w:autoSpaceDN w:val="0"/>
        <w:adjustRightInd w:val="0"/>
        <w:jc w:val="both"/>
        <w:rPr>
          <w:rFonts w:asciiTheme="minorHAnsi" w:hAnsiTheme="minorHAnsi" w:cstheme="minorHAnsi"/>
          <w:color w:val="000000"/>
          <w:sz w:val="24"/>
          <w:szCs w:val="24"/>
        </w:rPr>
      </w:pPr>
    </w:p>
    <w:p w14:paraId="61675065" w14:textId="77777777" w:rsidR="00BC7102" w:rsidRPr="00E22542" w:rsidRDefault="00BC7102" w:rsidP="001553C7">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 identificação do local (nome);</w:t>
      </w:r>
    </w:p>
    <w:p w14:paraId="53840AE2" w14:textId="77777777" w:rsidR="00BC7102" w:rsidRPr="00E22542" w:rsidRDefault="00BC7102" w:rsidP="00BC7102">
      <w:pPr>
        <w:autoSpaceDE w:val="0"/>
        <w:autoSpaceDN w:val="0"/>
        <w:adjustRightInd w:val="0"/>
        <w:rPr>
          <w:rFonts w:asciiTheme="minorHAnsi" w:hAnsiTheme="minorHAnsi" w:cstheme="minorHAnsi"/>
          <w:color w:val="000000"/>
          <w:sz w:val="24"/>
          <w:szCs w:val="24"/>
        </w:rPr>
      </w:pPr>
      <w:r w:rsidRPr="00E22542">
        <w:rPr>
          <w:rFonts w:asciiTheme="minorHAnsi" w:hAnsiTheme="minorHAnsi" w:cstheme="minorHAnsi"/>
          <w:color w:val="000000"/>
          <w:sz w:val="24"/>
          <w:szCs w:val="24"/>
        </w:rPr>
        <w:t>* endereço;</w:t>
      </w:r>
    </w:p>
    <w:p w14:paraId="0BA251ED" w14:textId="77777777" w:rsidR="00BC7102" w:rsidRPr="00E22542" w:rsidRDefault="00BC7102" w:rsidP="00BC7102">
      <w:pPr>
        <w:autoSpaceDE w:val="0"/>
        <w:autoSpaceDN w:val="0"/>
        <w:adjustRightInd w:val="0"/>
        <w:rPr>
          <w:rFonts w:asciiTheme="minorHAnsi" w:hAnsiTheme="minorHAnsi" w:cstheme="minorHAnsi"/>
          <w:color w:val="000000"/>
          <w:sz w:val="24"/>
          <w:szCs w:val="24"/>
        </w:rPr>
      </w:pPr>
      <w:r w:rsidRPr="00E22542">
        <w:rPr>
          <w:rFonts w:asciiTheme="minorHAnsi" w:hAnsiTheme="minorHAnsi" w:cstheme="minorHAnsi"/>
          <w:color w:val="000000"/>
          <w:sz w:val="24"/>
          <w:szCs w:val="24"/>
        </w:rPr>
        <w:t>* praga(s) alvo;</w:t>
      </w:r>
    </w:p>
    <w:p w14:paraId="6D2DB20F" w14:textId="77777777" w:rsidR="00BC7102" w:rsidRPr="00E22542" w:rsidRDefault="00BC7102" w:rsidP="00BC7102">
      <w:pPr>
        <w:autoSpaceDE w:val="0"/>
        <w:autoSpaceDN w:val="0"/>
        <w:adjustRightInd w:val="0"/>
        <w:rPr>
          <w:rFonts w:asciiTheme="minorHAnsi" w:hAnsiTheme="minorHAnsi" w:cstheme="minorHAnsi"/>
          <w:color w:val="000000"/>
          <w:sz w:val="24"/>
          <w:szCs w:val="24"/>
        </w:rPr>
      </w:pPr>
      <w:r w:rsidRPr="00E22542">
        <w:rPr>
          <w:rFonts w:asciiTheme="minorHAnsi" w:hAnsiTheme="minorHAnsi" w:cstheme="minorHAnsi"/>
          <w:color w:val="000000"/>
          <w:sz w:val="24"/>
          <w:szCs w:val="24"/>
        </w:rPr>
        <w:t>* data de execução dos serviços;</w:t>
      </w:r>
    </w:p>
    <w:p w14:paraId="0D14D5CD" w14:textId="77777777" w:rsidR="00BC7102" w:rsidRPr="00E22542" w:rsidRDefault="00BC7102" w:rsidP="00BC7102">
      <w:pPr>
        <w:autoSpaceDE w:val="0"/>
        <w:autoSpaceDN w:val="0"/>
        <w:adjustRightInd w:val="0"/>
        <w:rPr>
          <w:rFonts w:asciiTheme="minorHAnsi" w:hAnsiTheme="minorHAnsi" w:cstheme="minorHAnsi"/>
          <w:color w:val="000000"/>
          <w:sz w:val="24"/>
          <w:szCs w:val="24"/>
        </w:rPr>
      </w:pPr>
      <w:r w:rsidRPr="00E22542">
        <w:rPr>
          <w:rFonts w:asciiTheme="minorHAnsi" w:hAnsiTheme="minorHAnsi" w:cstheme="minorHAnsi"/>
          <w:color w:val="000000"/>
          <w:sz w:val="24"/>
          <w:szCs w:val="24"/>
        </w:rPr>
        <w:t>* prazo de assistência técnica, por escrito e por extenso, dos serviços e por praga(s) alvo(s);</w:t>
      </w:r>
    </w:p>
    <w:p w14:paraId="735ABFC2" w14:textId="77777777" w:rsidR="00BC7102" w:rsidRPr="00E22542" w:rsidRDefault="00BC7102" w:rsidP="00BC7102">
      <w:pPr>
        <w:autoSpaceDE w:val="0"/>
        <w:autoSpaceDN w:val="0"/>
        <w:adjustRightInd w:val="0"/>
        <w:rPr>
          <w:rFonts w:asciiTheme="minorHAnsi" w:hAnsiTheme="minorHAnsi" w:cstheme="minorHAnsi"/>
          <w:color w:val="000000"/>
          <w:sz w:val="24"/>
          <w:szCs w:val="24"/>
        </w:rPr>
      </w:pPr>
      <w:r w:rsidRPr="00E22542">
        <w:rPr>
          <w:rFonts w:asciiTheme="minorHAnsi" w:hAnsiTheme="minorHAnsi" w:cstheme="minorHAnsi"/>
          <w:color w:val="000000"/>
          <w:sz w:val="24"/>
          <w:szCs w:val="24"/>
        </w:rPr>
        <w:t>* grupo(s) químico(s) do(s) produto(s) utilizado(s);</w:t>
      </w:r>
    </w:p>
    <w:p w14:paraId="7B7B6EB5" w14:textId="77777777" w:rsidR="00BC7102" w:rsidRPr="00E22542" w:rsidRDefault="00BC7102" w:rsidP="00BC7102">
      <w:pPr>
        <w:autoSpaceDE w:val="0"/>
        <w:autoSpaceDN w:val="0"/>
        <w:adjustRightInd w:val="0"/>
        <w:rPr>
          <w:rFonts w:asciiTheme="minorHAnsi" w:hAnsiTheme="minorHAnsi" w:cstheme="minorHAnsi"/>
          <w:color w:val="000000"/>
          <w:sz w:val="24"/>
          <w:szCs w:val="24"/>
        </w:rPr>
      </w:pPr>
      <w:r w:rsidRPr="00E22542">
        <w:rPr>
          <w:rFonts w:asciiTheme="minorHAnsi" w:hAnsiTheme="minorHAnsi" w:cstheme="minorHAnsi"/>
          <w:color w:val="000000"/>
          <w:sz w:val="24"/>
          <w:szCs w:val="24"/>
        </w:rPr>
        <w:t>* nome e concentração de uso do(s) produto(s) utilizado(s);</w:t>
      </w:r>
    </w:p>
    <w:p w14:paraId="4953120F" w14:textId="77777777" w:rsidR="00BC7102" w:rsidRPr="00E22542" w:rsidRDefault="00BC7102" w:rsidP="00BC7102">
      <w:pPr>
        <w:autoSpaceDE w:val="0"/>
        <w:autoSpaceDN w:val="0"/>
        <w:adjustRightInd w:val="0"/>
        <w:rPr>
          <w:rFonts w:asciiTheme="minorHAnsi" w:hAnsiTheme="minorHAnsi" w:cstheme="minorHAnsi"/>
          <w:color w:val="000000"/>
          <w:sz w:val="24"/>
          <w:szCs w:val="24"/>
        </w:rPr>
      </w:pPr>
      <w:r w:rsidRPr="00E22542">
        <w:rPr>
          <w:rFonts w:asciiTheme="minorHAnsi" w:hAnsiTheme="minorHAnsi" w:cstheme="minorHAnsi"/>
          <w:color w:val="000000"/>
          <w:sz w:val="24"/>
          <w:szCs w:val="24"/>
        </w:rPr>
        <w:t>* orientações pertinentes ao serviço executado;</w:t>
      </w:r>
    </w:p>
    <w:p w14:paraId="12E8B07B" w14:textId="77777777" w:rsidR="00BC7102" w:rsidRPr="00E22542" w:rsidRDefault="00BC7102" w:rsidP="00BC7102">
      <w:pPr>
        <w:autoSpaceDE w:val="0"/>
        <w:autoSpaceDN w:val="0"/>
        <w:adjustRightInd w:val="0"/>
        <w:rPr>
          <w:rFonts w:asciiTheme="minorHAnsi" w:hAnsiTheme="minorHAnsi" w:cstheme="minorHAnsi"/>
          <w:color w:val="000000"/>
          <w:sz w:val="24"/>
          <w:szCs w:val="24"/>
        </w:rPr>
      </w:pPr>
      <w:r w:rsidRPr="00E22542">
        <w:rPr>
          <w:rFonts w:asciiTheme="minorHAnsi" w:hAnsiTheme="minorHAnsi" w:cstheme="minorHAnsi"/>
          <w:color w:val="000000"/>
          <w:sz w:val="24"/>
          <w:szCs w:val="24"/>
        </w:rPr>
        <w:t>* nome do responsável técnico com o número do seu registro no conselho profissional</w:t>
      </w:r>
    </w:p>
    <w:p w14:paraId="03C708CC" w14:textId="77777777" w:rsidR="00BC7102" w:rsidRPr="00E22542" w:rsidRDefault="00BC7102" w:rsidP="00BC7102">
      <w:pPr>
        <w:autoSpaceDE w:val="0"/>
        <w:autoSpaceDN w:val="0"/>
        <w:adjustRightInd w:val="0"/>
        <w:rPr>
          <w:rFonts w:asciiTheme="minorHAnsi" w:hAnsiTheme="minorHAnsi" w:cstheme="minorHAnsi"/>
          <w:color w:val="000000"/>
          <w:sz w:val="24"/>
          <w:szCs w:val="24"/>
        </w:rPr>
      </w:pPr>
      <w:r w:rsidRPr="00E22542">
        <w:rPr>
          <w:rFonts w:asciiTheme="minorHAnsi" w:hAnsiTheme="minorHAnsi" w:cstheme="minorHAnsi"/>
          <w:color w:val="000000"/>
          <w:sz w:val="24"/>
          <w:szCs w:val="24"/>
        </w:rPr>
        <w:t>correspondente;</w:t>
      </w:r>
    </w:p>
    <w:p w14:paraId="05A930BC" w14:textId="77777777" w:rsidR="00BC7102" w:rsidRPr="00E22542" w:rsidRDefault="00BC7102" w:rsidP="00BC7102">
      <w:pPr>
        <w:autoSpaceDE w:val="0"/>
        <w:autoSpaceDN w:val="0"/>
        <w:adjustRightInd w:val="0"/>
        <w:rPr>
          <w:rFonts w:asciiTheme="minorHAnsi" w:hAnsiTheme="minorHAnsi" w:cstheme="minorHAnsi"/>
          <w:color w:val="000000"/>
          <w:sz w:val="24"/>
          <w:szCs w:val="24"/>
        </w:rPr>
      </w:pPr>
      <w:r w:rsidRPr="00E22542">
        <w:rPr>
          <w:rFonts w:asciiTheme="minorHAnsi" w:hAnsiTheme="minorHAnsi" w:cstheme="minorHAnsi"/>
          <w:color w:val="000000"/>
          <w:sz w:val="24"/>
          <w:szCs w:val="24"/>
        </w:rPr>
        <w:t>* número do telefone do Centro de Informação Toxicológica e</w:t>
      </w:r>
    </w:p>
    <w:p w14:paraId="46BF5FBB" w14:textId="77777777" w:rsidR="00BC7102" w:rsidRPr="00E22542" w:rsidRDefault="00BC7102" w:rsidP="00BC7102">
      <w:pPr>
        <w:autoSpaceDE w:val="0"/>
        <w:autoSpaceDN w:val="0"/>
        <w:adjustRightInd w:val="0"/>
        <w:rPr>
          <w:rFonts w:asciiTheme="minorHAnsi" w:hAnsiTheme="minorHAnsi" w:cstheme="minorHAnsi"/>
          <w:color w:val="000000"/>
          <w:sz w:val="24"/>
          <w:szCs w:val="24"/>
        </w:rPr>
      </w:pPr>
      <w:r w:rsidRPr="00E22542">
        <w:rPr>
          <w:rFonts w:asciiTheme="minorHAnsi" w:hAnsiTheme="minorHAnsi" w:cstheme="minorHAnsi"/>
          <w:color w:val="000000"/>
          <w:sz w:val="24"/>
          <w:szCs w:val="24"/>
        </w:rPr>
        <w:lastRenderedPageBreak/>
        <w:t>* identificação da empresa especializada prestadora do serviço contendo razão social, nome fantasia, endereço, telefone e números das licenças sanitária e ambiental com seus</w:t>
      </w:r>
    </w:p>
    <w:p w14:paraId="36C8750E" w14:textId="77777777" w:rsidR="00BC7102" w:rsidRPr="00E22542" w:rsidRDefault="00BC7102"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 xml:space="preserve">respectivos prazos de validade. </w:t>
      </w:r>
    </w:p>
    <w:p w14:paraId="3E160CEB" w14:textId="77777777" w:rsidR="001553C7" w:rsidRPr="00E22542" w:rsidRDefault="001553C7" w:rsidP="00BC7102">
      <w:pPr>
        <w:autoSpaceDE w:val="0"/>
        <w:autoSpaceDN w:val="0"/>
        <w:adjustRightInd w:val="0"/>
        <w:jc w:val="both"/>
        <w:rPr>
          <w:rFonts w:asciiTheme="minorHAnsi" w:hAnsiTheme="minorHAnsi" w:cstheme="minorHAnsi"/>
          <w:color w:val="000000"/>
          <w:sz w:val="24"/>
          <w:szCs w:val="24"/>
        </w:rPr>
      </w:pPr>
    </w:p>
    <w:p w14:paraId="433F780C" w14:textId="510CEE92" w:rsidR="00BC7102" w:rsidRPr="00E22542" w:rsidRDefault="001553C7"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11.1.21. Fornecer os</w:t>
      </w:r>
      <w:r w:rsidR="00BC7102" w:rsidRPr="00E22542">
        <w:rPr>
          <w:rFonts w:asciiTheme="minorHAnsi" w:hAnsiTheme="minorHAnsi" w:cstheme="minorHAnsi"/>
          <w:color w:val="000000"/>
          <w:sz w:val="24"/>
          <w:szCs w:val="24"/>
        </w:rPr>
        <w:t xml:space="preserve"> produtos, equipamentos, ferramentas, comprometendo-se a empregar, na execução dos serviços, apenas materiais de qualidade, ou seja, gel, pó químico, inseticida ou iscas, conforme a praga e vetor a ser combatido</w:t>
      </w:r>
      <w:r w:rsidRPr="00E22542">
        <w:rPr>
          <w:rFonts w:asciiTheme="minorHAnsi" w:hAnsiTheme="minorHAnsi" w:cstheme="minorHAnsi"/>
          <w:color w:val="000000"/>
          <w:sz w:val="24"/>
          <w:szCs w:val="24"/>
        </w:rPr>
        <w:t>;</w:t>
      </w:r>
    </w:p>
    <w:p w14:paraId="0592E609" w14:textId="77777777" w:rsidR="001553C7" w:rsidRPr="00E22542" w:rsidRDefault="001553C7" w:rsidP="00BC7102">
      <w:pPr>
        <w:autoSpaceDE w:val="0"/>
        <w:autoSpaceDN w:val="0"/>
        <w:adjustRightInd w:val="0"/>
        <w:jc w:val="both"/>
        <w:rPr>
          <w:rFonts w:asciiTheme="minorHAnsi" w:hAnsiTheme="minorHAnsi" w:cstheme="minorHAnsi"/>
          <w:color w:val="000000"/>
          <w:sz w:val="24"/>
          <w:szCs w:val="24"/>
        </w:rPr>
      </w:pPr>
    </w:p>
    <w:p w14:paraId="74ED35A7" w14:textId="5BF9BA78" w:rsidR="00BC7102" w:rsidRPr="00E22542" w:rsidRDefault="001553C7"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11.1.21.1</w:t>
      </w:r>
      <w:r w:rsidR="00BC7102" w:rsidRPr="00E22542">
        <w:rPr>
          <w:rFonts w:asciiTheme="minorHAnsi" w:hAnsiTheme="minorHAnsi" w:cstheme="minorHAnsi"/>
          <w:color w:val="000000"/>
          <w:sz w:val="24"/>
          <w:szCs w:val="24"/>
        </w:rPr>
        <w:t xml:space="preserve"> Os produtos devem ser devidamente reconhecidos, atestados e aprovados pelos órgãos de controle sanitários federal, estadual e, se for o caso, municipal, empregando a melhor técnica para eliminar todas as pragas existentes e valendo-se de técnicas de controle natural/quando for possível.;</w:t>
      </w:r>
    </w:p>
    <w:p w14:paraId="3510C9B7" w14:textId="77777777" w:rsidR="001553C7" w:rsidRPr="00E22542" w:rsidRDefault="001553C7" w:rsidP="00BC7102">
      <w:pPr>
        <w:autoSpaceDE w:val="0"/>
        <w:autoSpaceDN w:val="0"/>
        <w:adjustRightInd w:val="0"/>
        <w:jc w:val="both"/>
        <w:rPr>
          <w:rFonts w:asciiTheme="minorHAnsi" w:hAnsiTheme="minorHAnsi" w:cstheme="minorHAnsi"/>
          <w:color w:val="000000"/>
          <w:sz w:val="24"/>
          <w:szCs w:val="24"/>
        </w:rPr>
      </w:pPr>
    </w:p>
    <w:p w14:paraId="2774937C" w14:textId="6E76AFD0" w:rsidR="00BC7102" w:rsidRPr="00E22542" w:rsidRDefault="001553C7"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 xml:space="preserve">11.1.21.2 </w:t>
      </w:r>
      <w:r w:rsidR="00BC7102" w:rsidRPr="00E22542">
        <w:rPr>
          <w:rFonts w:asciiTheme="minorHAnsi" w:hAnsiTheme="minorHAnsi" w:cstheme="minorHAnsi"/>
          <w:color w:val="000000"/>
          <w:sz w:val="24"/>
          <w:szCs w:val="24"/>
        </w:rPr>
        <w:t>Não será permitida a aplicação de produtos que causem danos aos mobiliários, aos</w:t>
      </w:r>
      <w:r w:rsidRPr="00E22542">
        <w:rPr>
          <w:rFonts w:asciiTheme="minorHAnsi" w:hAnsiTheme="minorHAnsi" w:cstheme="minorHAnsi"/>
          <w:color w:val="000000"/>
          <w:sz w:val="24"/>
          <w:szCs w:val="24"/>
        </w:rPr>
        <w:t xml:space="preserve"> </w:t>
      </w:r>
      <w:r w:rsidR="00BC7102" w:rsidRPr="00E22542">
        <w:rPr>
          <w:rFonts w:asciiTheme="minorHAnsi" w:hAnsiTheme="minorHAnsi" w:cstheme="minorHAnsi"/>
          <w:color w:val="000000"/>
          <w:sz w:val="24"/>
          <w:szCs w:val="24"/>
        </w:rPr>
        <w:t>equipamentos, instalações, provoquem alergias ou sejam nocivos, sob qualquer forma, à</w:t>
      </w:r>
      <w:r w:rsidRPr="00E22542">
        <w:rPr>
          <w:rFonts w:asciiTheme="minorHAnsi" w:hAnsiTheme="minorHAnsi" w:cstheme="minorHAnsi"/>
          <w:color w:val="000000"/>
          <w:sz w:val="24"/>
          <w:szCs w:val="24"/>
        </w:rPr>
        <w:t xml:space="preserve"> </w:t>
      </w:r>
      <w:r w:rsidR="00BC7102" w:rsidRPr="00E22542">
        <w:rPr>
          <w:rFonts w:asciiTheme="minorHAnsi" w:hAnsiTheme="minorHAnsi" w:cstheme="minorHAnsi"/>
          <w:color w:val="000000"/>
          <w:sz w:val="24"/>
          <w:szCs w:val="24"/>
        </w:rPr>
        <w:t>saúde das pessoas, seja dos próprios trabalhadores, dos servidores e dos usuários em geral;</w:t>
      </w:r>
    </w:p>
    <w:p w14:paraId="5BFDCB71" w14:textId="77777777" w:rsidR="001553C7" w:rsidRPr="00E22542" w:rsidRDefault="001553C7" w:rsidP="00BC7102">
      <w:pPr>
        <w:autoSpaceDE w:val="0"/>
        <w:autoSpaceDN w:val="0"/>
        <w:adjustRightInd w:val="0"/>
        <w:jc w:val="both"/>
        <w:rPr>
          <w:rFonts w:asciiTheme="minorHAnsi" w:hAnsiTheme="minorHAnsi" w:cstheme="minorHAnsi"/>
          <w:color w:val="000000"/>
          <w:sz w:val="24"/>
          <w:szCs w:val="24"/>
        </w:rPr>
      </w:pPr>
    </w:p>
    <w:p w14:paraId="016C8B3E" w14:textId="780D893F" w:rsidR="001553C7" w:rsidRPr="00E22542" w:rsidRDefault="001553C7" w:rsidP="001553C7">
      <w:pPr>
        <w:autoSpaceDE w:val="0"/>
        <w:autoSpaceDN w:val="0"/>
        <w:adjustRightInd w:val="0"/>
        <w:rPr>
          <w:rFonts w:asciiTheme="minorHAnsi" w:hAnsiTheme="minorHAnsi" w:cstheme="minorHAnsi"/>
          <w:color w:val="000000"/>
          <w:sz w:val="24"/>
          <w:szCs w:val="24"/>
        </w:rPr>
      </w:pPr>
      <w:r w:rsidRPr="00E22542">
        <w:rPr>
          <w:rFonts w:asciiTheme="minorHAnsi" w:hAnsiTheme="minorHAnsi" w:cstheme="minorHAnsi"/>
          <w:color w:val="000000"/>
          <w:sz w:val="24"/>
          <w:szCs w:val="24"/>
        </w:rPr>
        <w:t xml:space="preserve">11.1.21.3 Quando for necessária a aplicação de produtos em bueiros, dutos de esgoto, caixas de passagem e de gordura, as bocas de lobo, grelhas e ralos deverão ser vedados, de modo a evitar que baratas e outros insetos entrem no interior do local da prestação dos serviços; </w:t>
      </w:r>
    </w:p>
    <w:p w14:paraId="47DA6924" w14:textId="77777777" w:rsidR="001553C7" w:rsidRPr="00E22542" w:rsidRDefault="001553C7" w:rsidP="001553C7">
      <w:pPr>
        <w:autoSpaceDE w:val="0"/>
        <w:autoSpaceDN w:val="0"/>
        <w:adjustRightInd w:val="0"/>
        <w:rPr>
          <w:rFonts w:asciiTheme="minorHAnsi" w:hAnsiTheme="minorHAnsi" w:cstheme="minorHAnsi"/>
          <w:color w:val="000000"/>
          <w:sz w:val="24"/>
          <w:szCs w:val="24"/>
        </w:rPr>
      </w:pPr>
    </w:p>
    <w:p w14:paraId="0C58E116" w14:textId="745BFE87" w:rsidR="001553C7" w:rsidRPr="00E22542" w:rsidRDefault="001553C7" w:rsidP="001553C7">
      <w:pPr>
        <w:autoSpaceDE w:val="0"/>
        <w:autoSpaceDN w:val="0"/>
        <w:adjustRightInd w:val="0"/>
        <w:rPr>
          <w:rFonts w:asciiTheme="minorHAnsi" w:hAnsiTheme="minorHAnsi" w:cstheme="minorHAnsi"/>
          <w:color w:val="000000"/>
          <w:sz w:val="24"/>
          <w:szCs w:val="24"/>
        </w:rPr>
      </w:pPr>
      <w:r w:rsidRPr="00E22542">
        <w:rPr>
          <w:rFonts w:asciiTheme="minorHAnsi" w:hAnsiTheme="minorHAnsi" w:cstheme="minorHAnsi"/>
          <w:color w:val="000000"/>
          <w:sz w:val="24"/>
          <w:szCs w:val="24"/>
        </w:rPr>
        <w:t>11.1.21.4. A empresa deverá retirar as embalagens dos produtos desinfetantes utilizados e descartá-los de acordo com a legislação vigente, bem como manter limpos os locais onde se realizarem os serviços, utilizando material de limpeza próprio;</w:t>
      </w:r>
    </w:p>
    <w:p w14:paraId="295065AA" w14:textId="77777777" w:rsidR="001553C7" w:rsidRPr="00E22542" w:rsidRDefault="001553C7" w:rsidP="001553C7">
      <w:pPr>
        <w:autoSpaceDE w:val="0"/>
        <w:autoSpaceDN w:val="0"/>
        <w:adjustRightInd w:val="0"/>
        <w:rPr>
          <w:rFonts w:asciiTheme="minorHAnsi" w:hAnsiTheme="minorHAnsi" w:cstheme="minorHAnsi"/>
          <w:color w:val="000000"/>
          <w:sz w:val="24"/>
          <w:szCs w:val="24"/>
        </w:rPr>
      </w:pPr>
    </w:p>
    <w:p w14:paraId="52CC32E2" w14:textId="4D4E8BB4" w:rsidR="00BC7102" w:rsidRPr="00E22542" w:rsidRDefault="001553C7" w:rsidP="00BC7102">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11.1.22. E</w:t>
      </w:r>
      <w:r w:rsidR="00BC7102" w:rsidRPr="00E22542">
        <w:rPr>
          <w:rFonts w:asciiTheme="minorHAnsi" w:hAnsiTheme="minorHAnsi" w:cstheme="minorHAnsi"/>
          <w:color w:val="000000"/>
          <w:sz w:val="24"/>
          <w:szCs w:val="24"/>
        </w:rPr>
        <w:t>mitir um Formulário (laudo) de Comprovação dos Serviços</w:t>
      </w:r>
      <w:r w:rsidRPr="00E22542">
        <w:rPr>
          <w:rFonts w:asciiTheme="minorHAnsi" w:hAnsiTheme="minorHAnsi" w:cstheme="minorHAnsi"/>
          <w:color w:val="000000"/>
          <w:sz w:val="24"/>
          <w:szCs w:val="24"/>
        </w:rPr>
        <w:t xml:space="preserve"> </w:t>
      </w:r>
      <w:r w:rsidR="00BC7102" w:rsidRPr="00E22542">
        <w:rPr>
          <w:rFonts w:asciiTheme="minorHAnsi" w:hAnsiTheme="minorHAnsi" w:cstheme="minorHAnsi"/>
          <w:color w:val="000000"/>
          <w:sz w:val="24"/>
          <w:szCs w:val="24"/>
        </w:rPr>
        <w:t>encaminhar para o solicitante do empenho;</w:t>
      </w:r>
    </w:p>
    <w:p w14:paraId="466E7000" w14:textId="77777777" w:rsidR="001553C7" w:rsidRPr="00E22542" w:rsidRDefault="001553C7" w:rsidP="00BC7102">
      <w:pPr>
        <w:autoSpaceDE w:val="0"/>
        <w:autoSpaceDN w:val="0"/>
        <w:adjustRightInd w:val="0"/>
        <w:jc w:val="both"/>
        <w:rPr>
          <w:rFonts w:asciiTheme="minorHAnsi" w:hAnsiTheme="minorHAnsi" w:cstheme="minorHAnsi"/>
          <w:color w:val="000000"/>
          <w:sz w:val="24"/>
          <w:szCs w:val="24"/>
        </w:rPr>
      </w:pPr>
    </w:p>
    <w:p w14:paraId="5929BDD9" w14:textId="14BAFF9A" w:rsidR="00BC7102" w:rsidRPr="00E22542" w:rsidRDefault="001553C7" w:rsidP="001553C7">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11.1.23 A</w:t>
      </w:r>
      <w:r w:rsidR="00BC7102" w:rsidRPr="00E22542">
        <w:rPr>
          <w:rFonts w:asciiTheme="minorHAnsi" w:hAnsiTheme="minorHAnsi" w:cstheme="minorHAnsi"/>
          <w:color w:val="000000"/>
          <w:sz w:val="24"/>
          <w:szCs w:val="24"/>
        </w:rPr>
        <w:t>ssumir total responsabilidade pela execução dos serviços contratados e pela qualidade dos materiais empregados, bem como por qualquer outro ônus decorrente da execução dos</w:t>
      </w:r>
      <w:r w:rsidRPr="00E22542">
        <w:rPr>
          <w:rFonts w:asciiTheme="minorHAnsi" w:hAnsiTheme="minorHAnsi" w:cstheme="minorHAnsi"/>
          <w:color w:val="000000"/>
          <w:sz w:val="24"/>
          <w:szCs w:val="24"/>
        </w:rPr>
        <w:t xml:space="preserve"> </w:t>
      </w:r>
      <w:r w:rsidR="00BC7102" w:rsidRPr="00E22542">
        <w:rPr>
          <w:rFonts w:asciiTheme="minorHAnsi" w:hAnsiTheme="minorHAnsi" w:cstheme="minorHAnsi"/>
          <w:color w:val="000000"/>
          <w:sz w:val="24"/>
          <w:szCs w:val="24"/>
        </w:rPr>
        <w:t>serviços;</w:t>
      </w:r>
    </w:p>
    <w:p w14:paraId="2CC529FB" w14:textId="77777777" w:rsidR="001553C7" w:rsidRPr="00E22542" w:rsidRDefault="001553C7" w:rsidP="001553C7">
      <w:pPr>
        <w:autoSpaceDE w:val="0"/>
        <w:autoSpaceDN w:val="0"/>
        <w:adjustRightInd w:val="0"/>
        <w:jc w:val="both"/>
        <w:rPr>
          <w:rFonts w:asciiTheme="minorHAnsi" w:hAnsiTheme="minorHAnsi" w:cstheme="minorHAnsi"/>
          <w:color w:val="000000"/>
          <w:sz w:val="24"/>
          <w:szCs w:val="24"/>
        </w:rPr>
      </w:pPr>
    </w:p>
    <w:p w14:paraId="3608A052" w14:textId="3F774D79" w:rsidR="00BC7102" w:rsidRPr="00E22542" w:rsidRDefault="001553C7" w:rsidP="001553C7">
      <w:pPr>
        <w:autoSpaceDE w:val="0"/>
        <w:autoSpaceDN w:val="0"/>
        <w:adjustRightInd w:val="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lastRenderedPageBreak/>
        <w:t>11.1.24 Garantir</w:t>
      </w:r>
      <w:r w:rsidR="00BC7102" w:rsidRPr="00E22542">
        <w:rPr>
          <w:rFonts w:asciiTheme="minorHAnsi" w:hAnsiTheme="minorHAnsi" w:cstheme="minorHAnsi"/>
          <w:color w:val="000000"/>
          <w:sz w:val="24"/>
          <w:szCs w:val="24"/>
        </w:rPr>
        <w:t xml:space="preserve"> a qualidade dos serviços prestados pelo período mínimo de 06 (seis) meses contados do término da execução, ficando estabelecido que em caso de reincidência das infestações no período coberto pela garantia, a contratada deverá executar novamente os serviços, seja parcial ou total, sem qualquer ônus ao Município.</w:t>
      </w:r>
    </w:p>
    <w:p w14:paraId="3801D5CB" w14:textId="77777777" w:rsidR="00BC7102" w:rsidRPr="00E22542" w:rsidRDefault="00BC7102" w:rsidP="00127730">
      <w:pPr>
        <w:spacing w:afterLines="120" w:after="288"/>
        <w:jc w:val="both"/>
        <w:rPr>
          <w:rFonts w:asciiTheme="minorHAnsi" w:hAnsiTheme="minorHAnsi" w:cstheme="minorHAnsi"/>
          <w:sz w:val="24"/>
          <w:szCs w:val="24"/>
        </w:rPr>
      </w:pPr>
    </w:p>
    <w:p w14:paraId="51004240" w14:textId="612EF20E" w:rsidR="00A34952" w:rsidRPr="00E22542" w:rsidRDefault="00B32E9A" w:rsidP="00127730">
      <w:pPr>
        <w:keepNext/>
        <w:keepLines/>
        <w:tabs>
          <w:tab w:val="left" w:pos="567"/>
        </w:tabs>
        <w:jc w:val="both"/>
        <w:outlineLvl w:val="0"/>
        <w:rPr>
          <w:rFonts w:asciiTheme="minorHAnsi" w:eastAsia="MS Gothic" w:hAnsiTheme="minorHAnsi" w:cstheme="minorHAnsi"/>
          <w:b/>
          <w:bCs/>
          <w:sz w:val="24"/>
          <w:szCs w:val="24"/>
        </w:rPr>
      </w:pPr>
      <w:r w:rsidRPr="00E22542">
        <w:rPr>
          <w:rFonts w:asciiTheme="minorHAnsi" w:eastAsia="MS Gothic" w:hAnsiTheme="minorHAnsi" w:cstheme="minorHAnsi"/>
          <w:b/>
          <w:bCs/>
          <w:sz w:val="24"/>
          <w:szCs w:val="24"/>
        </w:rPr>
        <w:t>1</w:t>
      </w:r>
      <w:r w:rsidR="0062068F" w:rsidRPr="00E22542">
        <w:rPr>
          <w:rFonts w:asciiTheme="minorHAnsi" w:eastAsia="MS Gothic" w:hAnsiTheme="minorHAnsi" w:cstheme="minorHAnsi"/>
          <w:b/>
          <w:bCs/>
          <w:sz w:val="24"/>
          <w:szCs w:val="24"/>
        </w:rPr>
        <w:t>2</w:t>
      </w:r>
      <w:r w:rsidRPr="00E22542">
        <w:rPr>
          <w:rFonts w:asciiTheme="minorHAnsi" w:eastAsia="MS Gothic" w:hAnsiTheme="minorHAnsi" w:cstheme="minorHAnsi"/>
          <w:b/>
          <w:bCs/>
          <w:sz w:val="24"/>
          <w:szCs w:val="24"/>
        </w:rPr>
        <w:t>.</w:t>
      </w:r>
      <w:r w:rsidRPr="00E22542">
        <w:rPr>
          <w:rFonts w:asciiTheme="minorHAnsi" w:eastAsia="MS Gothic" w:hAnsiTheme="minorHAnsi" w:cstheme="minorHAnsi"/>
          <w:b/>
          <w:bCs/>
          <w:sz w:val="24"/>
          <w:szCs w:val="24"/>
        </w:rPr>
        <w:tab/>
      </w:r>
      <w:r w:rsidR="00A34952" w:rsidRPr="00E22542">
        <w:rPr>
          <w:rFonts w:asciiTheme="minorHAnsi" w:eastAsia="MS Gothic" w:hAnsiTheme="minorHAnsi" w:cstheme="minorHAnsi"/>
          <w:b/>
          <w:bCs/>
          <w:sz w:val="24"/>
          <w:szCs w:val="24"/>
        </w:rPr>
        <w:t>ADEQUAÇÃO ORÇAMENTÁRIA</w:t>
      </w:r>
    </w:p>
    <w:p w14:paraId="11FA7415" w14:textId="3D8B574B" w:rsidR="00A34952" w:rsidRPr="00E22542" w:rsidRDefault="00B32E9A" w:rsidP="00127730">
      <w:pPr>
        <w:numPr>
          <w:ilvl w:val="1"/>
          <w:numId w:val="0"/>
        </w:numPr>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1</w:t>
      </w:r>
      <w:r w:rsidR="0062068F" w:rsidRPr="00E22542">
        <w:rPr>
          <w:rFonts w:asciiTheme="minorHAnsi" w:eastAsia="Arial" w:hAnsiTheme="minorHAnsi" w:cstheme="minorHAnsi"/>
          <w:color w:val="000000"/>
          <w:sz w:val="24"/>
          <w:szCs w:val="24"/>
        </w:rPr>
        <w:t>2</w:t>
      </w:r>
      <w:r w:rsidRPr="00E22542">
        <w:rPr>
          <w:rFonts w:asciiTheme="minorHAnsi" w:eastAsia="Arial" w:hAnsiTheme="minorHAnsi" w:cstheme="minorHAnsi"/>
          <w:color w:val="000000"/>
          <w:sz w:val="24"/>
          <w:szCs w:val="24"/>
        </w:rPr>
        <w:t>.1.</w:t>
      </w:r>
      <w:r w:rsidRPr="00E22542">
        <w:rPr>
          <w:rFonts w:asciiTheme="minorHAnsi" w:eastAsia="Arial" w:hAnsiTheme="minorHAnsi" w:cstheme="minorHAnsi"/>
          <w:color w:val="000000"/>
          <w:sz w:val="24"/>
          <w:szCs w:val="24"/>
        </w:rPr>
        <w:tab/>
      </w:r>
      <w:r w:rsidR="00A34952" w:rsidRPr="00E22542">
        <w:rPr>
          <w:rFonts w:asciiTheme="minorHAnsi" w:eastAsia="Arial" w:hAnsiTheme="minorHAnsi" w:cstheme="minorHAnsi"/>
          <w:color w:val="000000"/>
          <w:sz w:val="24"/>
          <w:szCs w:val="24"/>
        </w:rPr>
        <w:t>As despesas decorrentes da presente contratação correrão à conta de recursos específicos consignados no Orçamento.</w:t>
      </w:r>
    </w:p>
    <w:p w14:paraId="50441382" w14:textId="22891466" w:rsidR="00A34952" w:rsidRPr="00E22542" w:rsidRDefault="00B32E9A" w:rsidP="00127730">
      <w:pPr>
        <w:numPr>
          <w:ilvl w:val="1"/>
          <w:numId w:val="0"/>
        </w:numPr>
        <w:ind w:left="708"/>
        <w:jc w:val="both"/>
        <w:rPr>
          <w:rFonts w:asciiTheme="minorHAnsi" w:eastAsia="Arial" w:hAnsiTheme="minorHAnsi" w:cstheme="minorHAnsi"/>
          <w:color w:val="000000"/>
          <w:sz w:val="24"/>
          <w:szCs w:val="24"/>
        </w:rPr>
      </w:pPr>
      <w:r w:rsidRPr="00E22542">
        <w:rPr>
          <w:rFonts w:asciiTheme="minorHAnsi" w:eastAsia="Arial" w:hAnsiTheme="minorHAnsi" w:cstheme="minorHAnsi"/>
          <w:color w:val="000000"/>
          <w:sz w:val="24"/>
          <w:szCs w:val="24"/>
        </w:rPr>
        <w:t>1</w:t>
      </w:r>
      <w:r w:rsidR="001F6074" w:rsidRPr="00E22542">
        <w:rPr>
          <w:rFonts w:asciiTheme="minorHAnsi" w:eastAsia="Arial" w:hAnsiTheme="minorHAnsi" w:cstheme="minorHAnsi"/>
          <w:color w:val="000000"/>
          <w:sz w:val="24"/>
          <w:szCs w:val="24"/>
        </w:rPr>
        <w:t>2</w:t>
      </w:r>
      <w:r w:rsidRPr="00E22542">
        <w:rPr>
          <w:rFonts w:asciiTheme="minorHAnsi" w:eastAsia="Arial" w:hAnsiTheme="minorHAnsi" w:cstheme="minorHAnsi"/>
          <w:color w:val="000000"/>
          <w:sz w:val="24"/>
          <w:szCs w:val="24"/>
        </w:rPr>
        <w:t>.1.1.</w:t>
      </w:r>
      <w:r w:rsidRPr="00E22542">
        <w:rPr>
          <w:rFonts w:asciiTheme="minorHAnsi" w:eastAsia="Arial" w:hAnsiTheme="minorHAnsi" w:cstheme="minorHAnsi"/>
          <w:color w:val="000000"/>
          <w:sz w:val="24"/>
          <w:szCs w:val="24"/>
        </w:rPr>
        <w:tab/>
      </w:r>
      <w:r w:rsidR="00A34952" w:rsidRPr="00E22542">
        <w:rPr>
          <w:rFonts w:asciiTheme="minorHAnsi" w:eastAsia="Arial" w:hAnsiTheme="minorHAnsi" w:cstheme="minorHAnsi"/>
          <w:color w:val="000000"/>
          <w:sz w:val="24"/>
          <w:szCs w:val="24"/>
        </w:rPr>
        <w:t>A contratação será atendida pela seguinte dotação:</w:t>
      </w:r>
    </w:p>
    <w:p w14:paraId="3775E362" w14:textId="461B93E2" w:rsidR="00A34952" w:rsidRPr="00E22542" w:rsidRDefault="00A34952" w:rsidP="00127730">
      <w:pPr>
        <w:numPr>
          <w:ilvl w:val="0"/>
          <w:numId w:val="32"/>
        </w:numPr>
        <w:ind w:left="709" w:firstLine="0"/>
        <w:contextualSpacing/>
        <w:jc w:val="both"/>
        <w:rPr>
          <w:rFonts w:asciiTheme="minorHAnsi" w:eastAsia="Arial" w:hAnsiTheme="minorHAnsi" w:cstheme="minorHAnsi"/>
          <w:sz w:val="24"/>
          <w:szCs w:val="24"/>
        </w:rPr>
      </w:pPr>
      <w:r w:rsidRPr="00E22542">
        <w:rPr>
          <w:rFonts w:asciiTheme="minorHAnsi" w:eastAsia="Arial" w:hAnsiTheme="minorHAnsi" w:cstheme="minorHAnsi"/>
          <w:sz w:val="24"/>
          <w:szCs w:val="24"/>
        </w:rPr>
        <w:t xml:space="preserve">Fonte de Recursos: </w:t>
      </w:r>
    </w:p>
    <w:p w14:paraId="40A0F1C1" w14:textId="6B4EB8FC" w:rsidR="00A34952" w:rsidRPr="00E22542" w:rsidRDefault="00A34952" w:rsidP="00127730">
      <w:pPr>
        <w:numPr>
          <w:ilvl w:val="0"/>
          <w:numId w:val="32"/>
        </w:numPr>
        <w:ind w:left="709" w:firstLine="0"/>
        <w:contextualSpacing/>
        <w:jc w:val="both"/>
        <w:rPr>
          <w:rFonts w:asciiTheme="minorHAnsi" w:eastAsia="Arial" w:hAnsiTheme="minorHAnsi" w:cstheme="minorHAnsi"/>
          <w:sz w:val="24"/>
          <w:szCs w:val="24"/>
        </w:rPr>
      </w:pPr>
      <w:r w:rsidRPr="00E22542">
        <w:rPr>
          <w:rFonts w:asciiTheme="minorHAnsi" w:eastAsia="Arial" w:hAnsiTheme="minorHAnsi" w:cstheme="minorHAnsi"/>
          <w:sz w:val="24"/>
          <w:szCs w:val="24"/>
        </w:rPr>
        <w:t xml:space="preserve">Programa de Trabalho: </w:t>
      </w:r>
    </w:p>
    <w:p w14:paraId="79675A11" w14:textId="2BBC211A" w:rsidR="00A34952" w:rsidRPr="00E22542" w:rsidRDefault="00A34952" w:rsidP="00127730">
      <w:pPr>
        <w:numPr>
          <w:ilvl w:val="0"/>
          <w:numId w:val="32"/>
        </w:numPr>
        <w:ind w:left="709" w:firstLine="0"/>
        <w:contextualSpacing/>
        <w:jc w:val="both"/>
        <w:rPr>
          <w:rFonts w:asciiTheme="minorHAnsi" w:eastAsia="Arial" w:hAnsiTheme="minorHAnsi" w:cstheme="minorHAnsi"/>
          <w:sz w:val="24"/>
          <w:szCs w:val="24"/>
        </w:rPr>
      </w:pPr>
      <w:r w:rsidRPr="00E22542">
        <w:rPr>
          <w:rFonts w:asciiTheme="minorHAnsi" w:eastAsia="Arial" w:hAnsiTheme="minorHAnsi" w:cstheme="minorHAnsi"/>
          <w:sz w:val="24"/>
          <w:szCs w:val="24"/>
        </w:rPr>
        <w:t xml:space="preserve">Elemento de Despesa: </w:t>
      </w:r>
    </w:p>
    <w:p w14:paraId="6E190EBD" w14:textId="77777777" w:rsidR="0031712B" w:rsidRPr="00E22542" w:rsidRDefault="0031712B" w:rsidP="00127730">
      <w:pPr>
        <w:ind w:left="709"/>
        <w:contextualSpacing/>
        <w:jc w:val="both"/>
        <w:rPr>
          <w:rFonts w:asciiTheme="minorHAnsi" w:eastAsia="MS Mincho" w:hAnsiTheme="minorHAnsi" w:cstheme="minorHAnsi"/>
          <w:sz w:val="24"/>
          <w:szCs w:val="24"/>
        </w:rPr>
      </w:pPr>
    </w:p>
    <w:p w14:paraId="04601E25" w14:textId="1E3A10C9" w:rsidR="00A34952" w:rsidRPr="00E22542" w:rsidRDefault="00B32E9A" w:rsidP="00127730">
      <w:pPr>
        <w:numPr>
          <w:ilvl w:val="1"/>
          <w:numId w:val="0"/>
        </w:numPr>
        <w:jc w:val="both"/>
        <w:rPr>
          <w:rFonts w:asciiTheme="minorHAnsi" w:eastAsia="Arial" w:hAnsiTheme="minorHAnsi" w:cstheme="minorHAnsi"/>
          <w:sz w:val="24"/>
          <w:szCs w:val="24"/>
        </w:rPr>
      </w:pPr>
      <w:r w:rsidRPr="00E22542">
        <w:rPr>
          <w:rFonts w:asciiTheme="minorHAnsi" w:eastAsia="Arial" w:hAnsiTheme="minorHAnsi" w:cstheme="minorHAnsi"/>
          <w:sz w:val="24"/>
          <w:szCs w:val="24"/>
        </w:rPr>
        <w:t>1</w:t>
      </w:r>
      <w:r w:rsidR="0062068F" w:rsidRPr="00E22542">
        <w:rPr>
          <w:rFonts w:asciiTheme="minorHAnsi" w:eastAsia="Arial" w:hAnsiTheme="minorHAnsi" w:cstheme="minorHAnsi"/>
          <w:sz w:val="24"/>
          <w:szCs w:val="24"/>
        </w:rPr>
        <w:t>2</w:t>
      </w:r>
      <w:r w:rsidRPr="00E22542">
        <w:rPr>
          <w:rFonts w:asciiTheme="minorHAnsi" w:eastAsia="Arial" w:hAnsiTheme="minorHAnsi" w:cstheme="minorHAnsi"/>
          <w:sz w:val="24"/>
          <w:szCs w:val="24"/>
        </w:rPr>
        <w:t>.2.</w:t>
      </w:r>
      <w:r w:rsidRPr="00E22542">
        <w:rPr>
          <w:rFonts w:asciiTheme="minorHAnsi" w:eastAsia="Arial" w:hAnsiTheme="minorHAnsi" w:cstheme="minorHAnsi"/>
          <w:sz w:val="24"/>
          <w:szCs w:val="24"/>
        </w:rPr>
        <w:tab/>
      </w:r>
      <w:r w:rsidR="00A34952" w:rsidRPr="00E22542">
        <w:rPr>
          <w:rFonts w:asciiTheme="minorHAnsi" w:eastAsia="Arial" w:hAnsiTheme="minorHAnsi" w:cstheme="minorHAnsi"/>
          <w:sz w:val="24"/>
          <w:szCs w:val="24"/>
        </w:rPr>
        <w:t>A dotação relativa aos exercícios financeiros subsequentes será indicada após aprovação da Lei Orçamentária respectiva e liberação dos créditos correspondentes, mediante apostilamento.</w:t>
      </w:r>
    </w:p>
    <w:bookmarkEnd w:id="0"/>
    <w:p w14:paraId="0DDC6B7B" w14:textId="77777777" w:rsidR="00A34952" w:rsidRPr="00E22542" w:rsidRDefault="00A34952" w:rsidP="00127730">
      <w:pPr>
        <w:jc w:val="both"/>
        <w:rPr>
          <w:rFonts w:asciiTheme="minorHAnsi" w:eastAsia="Arial" w:hAnsiTheme="minorHAnsi" w:cstheme="minorHAnsi"/>
          <w:sz w:val="24"/>
          <w:szCs w:val="24"/>
        </w:rPr>
      </w:pPr>
    </w:p>
    <w:p w14:paraId="5C13F492" w14:textId="606B7CA8" w:rsidR="00A34952" w:rsidRPr="00E22542" w:rsidRDefault="00A259F3" w:rsidP="00127730">
      <w:pPr>
        <w:jc w:val="right"/>
        <w:rPr>
          <w:rFonts w:asciiTheme="minorHAnsi" w:eastAsia="Arial" w:hAnsiTheme="minorHAnsi" w:cstheme="minorHAnsi"/>
          <w:sz w:val="24"/>
          <w:szCs w:val="24"/>
        </w:rPr>
      </w:pPr>
      <w:r w:rsidRPr="00E22542">
        <w:rPr>
          <w:rFonts w:asciiTheme="minorHAnsi" w:eastAsia="Arial" w:hAnsiTheme="minorHAnsi" w:cstheme="minorHAnsi"/>
          <w:sz w:val="24"/>
          <w:szCs w:val="24"/>
        </w:rPr>
        <w:t xml:space="preserve">Niterói, </w:t>
      </w:r>
      <w:r w:rsidR="00F86944" w:rsidRPr="00E22542">
        <w:rPr>
          <w:rFonts w:asciiTheme="minorHAnsi" w:eastAsia="Arial" w:hAnsiTheme="minorHAnsi" w:cstheme="minorHAnsi"/>
          <w:sz w:val="24"/>
          <w:szCs w:val="24"/>
        </w:rPr>
        <w:t>07 de abril de 2025</w:t>
      </w:r>
      <w:r w:rsidR="00441546" w:rsidRPr="00E22542">
        <w:rPr>
          <w:rFonts w:asciiTheme="minorHAnsi" w:eastAsia="Arial" w:hAnsiTheme="minorHAnsi" w:cstheme="minorHAnsi"/>
          <w:sz w:val="24"/>
          <w:szCs w:val="24"/>
        </w:rPr>
        <w:t>.</w:t>
      </w:r>
    </w:p>
    <w:p w14:paraId="12EFC3FA" w14:textId="77777777" w:rsidR="00F86944" w:rsidRPr="00E22542" w:rsidRDefault="00F86944" w:rsidP="00127730">
      <w:pPr>
        <w:jc w:val="right"/>
        <w:rPr>
          <w:rFonts w:asciiTheme="minorHAnsi" w:eastAsia="Arial" w:hAnsiTheme="minorHAnsi" w:cstheme="minorHAnsi"/>
          <w:sz w:val="24"/>
          <w:szCs w:val="24"/>
        </w:rPr>
      </w:pPr>
    </w:p>
    <w:p w14:paraId="4DE133D8" w14:textId="77777777" w:rsidR="00F86944" w:rsidRPr="00E22542" w:rsidRDefault="00F86944" w:rsidP="00127730">
      <w:pPr>
        <w:jc w:val="right"/>
        <w:rPr>
          <w:rFonts w:asciiTheme="minorHAnsi" w:eastAsia="Arial" w:hAnsiTheme="minorHAnsi" w:cstheme="minorHAnsi"/>
          <w:sz w:val="24"/>
          <w:szCs w:val="24"/>
        </w:rPr>
      </w:pPr>
    </w:p>
    <w:p w14:paraId="5DA8CCB2" w14:textId="77777777" w:rsidR="00F86944" w:rsidRPr="00E22542" w:rsidRDefault="00A34952" w:rsidP="00F86944">
      <w:pPr>
        <w:spacing w:afterLines="120" w:after="288"/>
        <w:ind w:left="357"/>
        <w:jc w:val="center"/>
        <w:rPr>
          <w:rFonts w:asciiTheme="minorHAnsi" w:eastAsia="Arial" w:hAnsiTheme="minorHAnsi" w:cstheme="minorHAnsi"/>
          <w:sz w:val="24"/>
          <w:szCs w:val="24"/>
        </w:rPr>
      </w:pPr>
      <w:r w:rsidRPr="00E22542">
        <w:rPr>
          <w:rFonts w:asciiTheme="minorHAnsi" w:eastAsia="Arial" w:hAnsiTheme="minorHAnsi" w:cstheme="minorHAnsi"/>
          <w:sz w:val="24"/>
          <w:szCs w:val="24"/>
        </w:rPr>
        <w:t>_____________________________</w:t>
      </w:r>
    </w:p>
    <w:p w14:paraId="746C2E42" w14:textId="77777777" w:rsidR="00B04C9D" w:rsidRPr="00374564" w:rsidRDefault="00927C39" w:rsidP="00F86944">
      <w:pPr>
        <w:spacing w:afterLines="120" w:after="288"/>
        <w:ind w:left="357"/>
        <w:jc w:val="center"/>
        <w:rPr>
          <w:rFonts w:asciiTheme="minorHAnsi" w:hAnsiTheme="minorHAnsi" w:cstheme="minorHAnsi"/>
          <w:b/>
          <w:bCs/>
          <w:sz w:val="24"/>
          <w:szCs w:val="24"/>
          <w:highlight w:val="yellow"/>
        </w:rPr>
      </w:pPr>
      <w:r w:rsidRPr="00374564">
        <w:rPr>
          <w:rFonts w:asciiTheme="minorHAnsi" w:hAnsiTheme="minorHAnsi" w:cstheme="minorHAnsi"/>
          <w:b/>
          <w:bCs/>
          <w:sz w:val="24"/>
          <w:szCs w:val="24"/>
          <w:highlight w:val="yellow"/>
        </w:rPr>
        <w:t>CAIO CEZAR PEIXOTO DE REZENDE</w:t>
      </w:r>
    </w:p>
    <w:p w14:paraId="2874DC82" w14:textId="1A4F6F43" w:rsidR="00927C39" w:rsidRPr="00374564" w:rsidRDefault="00927C39" w:rsidP="00F86944">
      <w:pPr>
        <w:spacing w:afterLines="120" w:after="288"/>
        <w:ind w:left="357"/>
        <w:jc w:val="center"/>
        <w:rPr>
          <w:rFonts w:asciiTheme="minorHAnsi" w:hAnsiTheme="minorHAnsi" w:cstheme="minorHAnsi"/>
          <w:b/>
          <w:bCs/>
          <w:sz w:val="24"/>
          <w:szCs w:val="24"/>
          <w:highlight w:val="yellow"/>
        </w:rPr>
      </w:pPr>
      <w:r w:rsidRPr="00374564">
        <w:rPr>
          <w:rFonts w:asciiTheme="minorHAnsi" w:hAnsiTheme="minorHAnsi" w:cstheme="minorHAnsi"/>
          <w:b/>
          <w:sz w:val="24"/>
          <w:szCs w:val="24"/>
          <w:highlight w:val="yellow"/>
        </w:rPr>
        <w:t>MAT. 1246.684-0</w:t>
      </w:r>
    </w:p>
    <w:p w14:paraId="263C27F7" w14:textId="77777777" w:rsidR="00927C39" w:rsidRPr="00E22542" w:rsidRDefault="00927C39" w:rsidP="00F86944">
      <w:pPr>
        <w:jc w:val="center"/>
        <w:rPr>
          <w:rFonts w:asciiTheme="minorHAnsi" w:hAnsiTheme="minorHAnsi" w:cstheme="minorHAnsi"/>
          <w:b/>
          <w:sz w:val="24"/>
          <w:szCs w:val="24"/>
        </w:rPr>
      </w:pPr>
      <w:r w:rsidRPr="00374564">
        <w:rPr>
          <w:rFonts w:asciiTheme="minorHAnsi" w:hAnsiTheme="minorHAnsi" w:cstheme="minorHAnsi"/>
          <w:b/>
          <w:sz w:val="24"/>
          <w:szCs w:val="24"/>
          <w:highlight w:val="yellow"/>
        </w:rPr>
        <w:t>Responsável pela elaboração</w:t>
      </w:r>
    </w:p>
    <w:p w14:paraId="59779298" w14:textId="77777777" w:rsidR="00927C39" w:rsidRPr="00E22542" w:rsidRDefault="00927C39" w:rsidP="00B04C9D">
      <w:pPr>
        <w:spacing w:afterLines="120" w:after="288"/>
        <w:rPr>
          <w:rFonts w:asciiTheme="minorHAnsi" w:hAnsiTheme="minorHAnsi" w:cstheme="minorHAnsi"/>
          <w:b/>
          <w:bCs/>
          <w:sz w:val="24"/>
          <w:szCs w:val="24"/>
        </w:rPr>
      </w:pPr>
    </w:p>
    <w:p w14:paraId="34B3ECB1" w14:textId="77777777" w:rsidR="00FC36BB" w:rsidRPr="00E22542" w:rsidRDefault="00FC36BB" w:rsidP="00FC36BB">
      <w:pPr>
        <w:rPr>
          <w:rFonts w:asciiTheme="minorHAnsi" w:hAnsiTheme="minorHAnsi" w:cstheme="minorHAnsi"/>
          <w:sz w:val="24"/>
          <w:szCs w:val="24"/>
        </w:rPr>
      </w:pPr>
    </w:p>
    <w:p w14:paraId="7ABC58D1" w14:textId="2F5B352A" w:rsidR="00FC36BB" w:rsidRPr="00E22542" w:rsidRDefault="00AC2F6A" w:rsidP="00FC36BB">
      <w:pPr>
        <w:jc w:val="center"/>
        <w:rPr>
          <w:rFonts w:asciiTheme="minorHAnsi" w:hAnsiTheme="minorHAnsi" w:cstheme="minorHAnsi"/>
          <w:b/>
          <w:bCs/>
          <w:sz w:val="24"/>
          <w:szCs w:val="24"/>
        </w:rPr>
      </w:pPr>
      <w:r>
        <w:rPr>
          <w:rFonts w:asciiTheme="minorHAnsi" w:hAnsiTheme="minorHAnsi" w:cstheme="minorHAnsi"/>
          <w:b/>
          <w:bCs/>
          <w:sz w:val="24"/>
          <w:szCs w:val="24"/>
        </w:rPr>
        <w:t>A</w:t>
      </w:r>
      <w:r w:rsidR="00FC36BB" w:rsidRPr="00E22542">
        <w:rPr>
          <w:rFonts w:asciiTheme="minorHAnsi" w:hAnsiTheme="minorHAnsi" w:cstheme="minorHAnsi"/>
          <w:b/>
          <w:bCs/>
          <w:sz w:val="24"/>
          <w:szCs w:val="24"/>
        </w:rPr>
        <w:t>NEXO I</w:t>
      </w:r>
    </w:p>
    <w:p w14:paraId="41FB9AEA" w14:textId="77777777" w:rsidR="00FC36BB" w:rsidRPr="00E22542" w:rsidRDefault="00FC36BB" w:rsidP="00FC36BB">
      <w:pPr>
        <w:jc w:val="center"/>
        <w:rPr>
          <w:rFonts w:asciiTheme="minorHAnsi" w:hAnsiTheme="minorHAnsi" w:cstheme="minorHAnsi"/>
          <w:sz w:val="24"/>
          <w:szCs w:val="24"/>
        </w:rPr>
      </w:pPr>
    </w:p>
    <w:p w14:paraId="0D24E74B" w14:textId="77777777" w:rsidR="00FC36BB" w:rsidRPr="00E22542" w:rsidRDefault="00FC36BB" w:rsidP="00FC36BB">
      <w:pPr>
        <w:jc w:val="center"/>
        <w:rPr>
          <w:rFonts w:asciiTheme="minorHAnsi" w:hAnsiTheme="minorHAnsi" w:cstheme="minorHAnsi"/>
          <w:sz w:val="24"/>
          <w:szCs w:val="24"/>
        </w:rPr>
      </w:pPr>
    </w:p>
    <w:tbl>
      <w:tblPr>
        <w:tblStyle w:val="Tabelacomgrade"/>
        <w:tblW w:w="8784" w:type="dxa"/>
        <w:tblInd w:w="82" w:type="dxa"/>
        <w:tblLook w:val="04A0" w:firstRow="1" w:lastRow="0" w:firstColumn="1" w:lastColumn="0" w:noHBand="0" w:noVBand="1"/>
      </w:tblPr>
      <w:tblGrid>
        <w:gridCol w:w="987"/>
        <w:gridCol w:w="4253"/>
        <w:gridCol w:w="3544"/>
      </w:tblGrid>
      <w:tr w:rsidR="00FC36BB" w:rsidRPr="00E22542" w14:paraId="4DD4E054" w14:textId="77777777" w:rsidTr="004A2CD2">
        <w:tc>
          <w:tcPr>
            <w:tcW w:w="987" w:type="dxa"/>
          </w:tcPr>
          <w:p w14:paraId="26A83C1E" w14:textId="77777777" w:rsidR="00FC36BB" w:rsidRPr="00E22542" w:rsidRDefault="00FC36BB" w:rsidP="004A2CD2">
            <w:pPr>
              <w:ind w:right="130"/>
              <w:rPr>
                <w:rFonts w:asciiTheme="minorHAnsi" w:hAnsiTheme="minorHAnsi" w:cstheme="minorHAnsi"/>
                <w:b/>
                <w:bCs/>
                <w:color w:val="000000"/>
                <w:sz w:val="24"/>
                <w:szCs w:val="24"/>
              </w:rPr>
            </w:pPr>
            <w:r w:rsidRPr="00E22542">
              <w:rPr>
                <w:rFonts w:asciiTheme="minorHAnsi" w:hAnsiTheme="minorHAnsi" w:cstheme="minorHAnsi"/>
                <w:b/>
                <w:bCs/>
                <w:color w:val="000000"/>
                <w:sz w:val="24"/>
                <w:szCs w:val="24"/>
              </w:rPr>
              <w:t>ITEM</w:t>
            </w:r>
          </w:p>
        </w:tc>
        <w:tc>
          <w:tcPr>
            <w:tcW w:w="4253" w:type="dxa"/>
          </w:tcPr>
          <w:p w14:paraId="1F171DD9" w14:textId="77777777" w:rsidR="00FC36BB" w:rsidRPr="00E22542" w:rsidRDefault="00FC36BB" w:rsidP="004A2CD2">
            <w:pPr>
              <w:ind w:right="130"/>
              <w:rPr>
                <w:rFonts w:asciiTheme="minorHAnsi" w:hAnsiTheme="minorHAnsi" w:cstheme="minorHAnsi"/>
                <w:b/>
                <w:bCs/>
                <w:color w:val="000000"/>
                <w:sz w:val="24"/>
                <w:szCs w:val="24"/>
              </w:rPr>
            </w:pPr>
            <w:r w:rsidRPr="00E22542">
              <w:rPr>
                <w:rFonts w:asciiTheme="minorHAnsi" w:hAnsiTheme="minorHAnsi" w:cstheme="minorHAnsi"/>
                <w:b/>
                <w:bCs/>
                <w:color w:val="000000"/>
                <w:sz w:val="24"/>
                <w:szCs w:val="24"/>
              </w:rPr>
              <w:t>DESCRIÇÃO DO IMÓVEL</w:t>
            </w:r>
          </w:p>
        </w:tc>
        <w:tc>
          <w:tcPr>
            <w:tcW w:w="3544" w:type="dxa"/>
          </w:tcPr>
          <w:p w14:paraId="54E0C43B" w14:textId="77777777" w:rsidR="00FC36BB" w:rsidRPr="00E22542" w:rsidRDefault="00FC36BB" w:rsidP="004A2CD2">
            <w:pPr>
              <w:ind w:right="130"/>
              <w:rPr>
                <w:rFonts w:asciiTheme="minorHAnsi" w:hAnsiTheme="minorHAnsi" w:cstheme="minorHAnsi"/>
                <w:b/>
                <w:bCs/>
                <w:color w:val="000000"/>
                <w:sz w:val="24"/>
                <w:szCs w:val="24"/>
                <w:highlight w:val="yellow"/>
              </w:rPr>
            </w:pPr>
            <w:r w:rsidRPr="00E22542">
              <w:rPr>
                <w:rFonts w:asciiTheme="minorHAnsi" w:hAnsiTheme="minorHAnsi" w:cstheme="minorHAnsi"/>
                <w:b/>
                <w:bCs/>
                <w:color w:val="000000"/>
                <w:sz w:val="24"/>
                <w:szCs w:val="24"/>
              </w:rPr>
              <w:t>ENDEREÇO</w:t>
            </w:r>
          </w:p>
        </w:tc>
      </w:tr>
      <w:tr w:rsidR="00FC36BB" w:rsidRPr="00E22542" w14:paraId="79AE005C" w14:textId="77777777" w:rsidTr="004A2CD2">
        <w:tc>
          <w:tcPr>
            <w:tcW w:w="987" w:type="dxa"/>
          </w:tcPr>
          <w:p w14:paraId="7AAEC8A2" w14:textId="77777777" w:rsidR="00FC36BB" w:rsidRPr="00E22542" w:rsidRDefault="00FC36BB"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1</w:t>
            </w:r>
          </w:p>
        </w:tc>
        <w:tc>
          <w:tcPr>
            <w:tcW w:w="4253" w:type="dxa"/>
          </w:tcPr>
          <w:p w14:paraId="1E53F20E" w14:textId="77777777" w:rsidR="00FC36BB" w:rsidRPr="00E22542" w:rsidRDefault="00FC36BB"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CENTRO POP</w:t>
            </w:r>
          </w:p>
        </w:tc>
        <w:tc>
          <w:tcPr>
            <w:tcW w:w="3544" w:type="dxa"/>
          </w:tcPr>
          <w:p w14:paraId="1579B8AA" w14:textId="77777777" w:rsidR="00FC36BB" w:rsidRPr="00E22542" w:rsidRDefault="00FC36BB" w:rsidP="002410B7">
            <w:pPr>
              <w:ind w:right="13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Rua Coronel Gomes Machado, 259, Centro, Niterói - RJ</w:t>
            </w:r>
          </w:p>
        </w:tc>
      </w:tr>
      <w:tr w:rsidR="00FC36BB" w:rsidRPr="00E22542" w14:paraId="20717397" w14:textId="77777777" w:rsidTr="004A2CD2">
        <w:tc>
          <w:tcPr>
            <w:tcW w:w="987" w:type="dxa"/>
          </w:tcPr>
          <w:p w14:paraId="2350C8E1" w14:textId="77777777" w:rsidR="00FC36BB" w:rsidRPr="00E22542" w:rsidRDefault="00FC36BB"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2</w:t>
            </w:r>
          </w:p>
        </w:tc>
        <w:tc>
          <w:tcPr>
            <w:tcW w:w="4253" w:type="dxa"/>
          </w:tcPr>
          <w:p w14:paraId="6D37122A" w14:textId="77777777" w:rsidR="00FC36BB" w:rsidRPr="00E22542" w:rsidRDefault="00FC36BB"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 xml:space="preserve">CASA DE ACOLHIMENTO PAULO FREIRE </w:t>
            </w:r>
          </w:p>
        </w:tc>
        <w:tc>
          <w:tcPr>
            <w:tcW w:w="3544" w:type="dxa"/>
          </w:tcPr>
          <w:p w14:paraId="74C0B876" w14:textId="77777777" w:rsidR="00FC36BB" w:rsidRPr="00E22542" w:rsidRDefault="00FC36BB" w:rsidP="002410B7">
            <w:pPr>
              <w:ind w:right="13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Rua Gonçalves ledo, n° 25, Fonseca, Niterói-RJ</w:t>
            </w:r>
          </w:p>
        </w:tc>
      </w:tr>
      <w:tr w:rsidR="00FC36BB" w:rsidRPr="00E22542" w14:paraId="2D8D66A9" w14:textId="77777777" w:rsidTr="004A2CD2">
        <w:tc>
          <w:tcPr>
            <w:tcW w:w="987" w:type="dxa"/>
          </w:tcPr>
          <w:p w14:paraId="3B6C30E9" w14:textId="77777777" w:rsidR="00FC36BB" w:rsidRPr="00E22542" w:rsidRDefault="00FC36BB"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3</w:t>
            </w:r>
          </w:p>
        </w:tc>
        <w:tc>
          <w:tcPr>
            <w:tcW w:w="4253" w:type="dxa"/>
          </w:tcPr>
          <w:p w14:paraId="409D384E" w14:textId="77777777" w:rsidR="00FC36BB" w:rsidRPr="00E22542" w:rsidRDefault="00FC36BB"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ABRIGO FLORESTAN FERNANDES</w:t>
            </w:r>
          </w:p>
        </w:tc>
        <w:tc>
          <w:tcPr>
            <w:tcW w:w="3544" w:type="dxa"/>
          </w:tcPr>
          <w:p w14:paraId="6A85E41F" w14:textId="77777777" w:rsidR="00FC36BB" w:rsidRPr="00E22542" w:rsidRDefault="00FC36BB" w:rsidP="002410B7">
            <w:pPr>
              <w:ind w:right="13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Alameda São Boaventura, n° 611, Fonseca, Niterói-RJ</w:t>
            </w:r>
          </w:p>
        </w:tc>
      </w:tr>
      <w:tr w:rsidR="00FC36BB" w:rsidRPr="00E22542" w14:paraId="4F60303B" w14:textId="77777777" w:rsidTr="004A2CD2">
        <w:tc>
          <w:tcPr>
            <w:tcW w:w="987" w:type="dxa"/>
          </w:tcPr>
          <w:p w14:paraId="24A81C5D" w14:textId="77777777" w:rsidR="00FC36BB" w:rsidRPr="00E22542" w:rsidRDefault="00FC36BB"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4</w:t>
            </w:r>
          </w:p>
        </w:tc>
        <w:tc>
          <w:tcPr>
            <w:tcW w:w="4253" w:type="dxa"/>
          </w:tcPr>
          <w:p w14:paraId="6054F3C0" w14:textId="77777777" w:rsidR="00FC36BB" w:rsidRPr="00E22542" w:rsidRDefault="00FC36BB"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 xml:space="preserve">ABRIGO ARTHUR BISPO </w:t>
            </w:r>
          </w:p>
        </w:tc>
        <w:tc>
          <w:tcPr>
            <w:tcW w:w="3544" w:type="dxa"/>
          </w:tcPr>
          <w:p w14:paraId="3617F008" w14:textId="77777777" w:rsidR="00FC36BB" w:rsidRPr="00E22542" w:rsidRDefault="00FC36BB" w:rsidP="002410B7">
            <w:pPr>
              <w:ind w:right="13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Rua Coronel Gomes Machado, 279, Centro, Niterói - RJ</w:t>
            </w:r>
          </w:p>
        </w:tc>
      </w:tr>
      <w:tr w:rsidR="00FC36BB" w:rsidRPr="00E22542" w14:paraId="32CA4103" w14:textId="77777777" w:rsidTr="004A2CD2">
        <w:tc>
          <w:tcPr>
            <w:tcW w:w="987" w:type="dxa"/>
          </w:tcPr>
          <w:p w14:paraId="382732A8" w14:textId="77777777" w:rsidR="00FC36BB" w:rsidRPr="00E22542" w:rsidRDefault="00FC36BB"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5</w:t>
            </w:r>
          </w:p>
        </w:tc>
        <w:tc>
          <w:tcPr>
            <w:tcW w:w="4253" w:type="dxa"/>
          </w:tcPr>
          <w:p w14:paraId="52CF2E19" w14:textId="77777777" w:rsidR="00FC36BB" w:rsidRPr="00E22542" w:rsidRDefault="00FC36BB"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LISAURA RUAS</w:t>
            </w:r>
          </w:p>
        </w:tc>
        <w:tc>
          <w:tcPr>
            <w:tcW w:w="3544" w:type="dxa"/>
          </w:tcPr>
          <w:p w14:paraId="71285177" w14:textId="77777777" w:rsidR="00FC36BB" w:rsidRPr="00E22542" w:rsidRDefault="00FC36BB" w:rsidP="002410B7">
            <w:pPr>
              <w:ind w:right="13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Rua Visconde do Uruguai, n° 89, Pendotiba, Niterói-RJ.</w:t>
            </w:r>
          </w:p>
        </w:tc>
      </w:tr>
      <w:tr w:rsidR="00FC36BB" w:rsidRPr="00E22542" w14:paraId="679F384E" w14:textId="77777777" w:rsidTr="004A2CD2">
        <w:tc>
          <w:tcPr>
            <w:tcW w:w="987" w:type="dxa"/>
          </w:tcPr>
          <w:p w14:paraId="142CD075" w14:textId="77777777" w:rsidR="00FC36BB" w:rsidRPr="00E22542" w:rsidRDefault="00FC36BB"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6</w:t>
            </w:r>
          </w:p>
        </w:tc>
        <w:tc>
          <w:tcPr>
            <w:tcW w:w="4253" w:type="dxa"/>
          </w:tcPr>
          <w:p w14:paraId="1645CD1B" w14:textId="77777777" w:rsidR="00FC36BB" w:rsidRPr="00E22542" w:rsidRDefault="00FC36BB" w:rsidP="004A2CD2">
            <w:pPr>
              <w:ind w:right="130"/>
              <w:rPr>
                <w:rFonts w:asciiTheme="minorHAnsi" w:hAnsiTheme="minorHAnsi" w:cstheme="minorHAnsi"/>
                <w:color w:val="000000"/>
                <w:sz w:val="24"/>
                <w:szCs w:val="24"/>
              </w:rPr>
            </w:pPr>
            <w:r w:rsidRPr="00E22542">
              <w:rPr>
                <w:rFonts w:asciiTheme="minorHAnsi" w:hAnsiTheme="minorHAnsi" w:cstheme="minorHAnsi"/>
                <w:color w:val="000000"/>
                <w:sz w:val="24"/>
                <w:szCs w:val="24"/>
              </w:rPr>
              <w:t xml:space="preserve">BANCO DE ALIMENTOS </w:t>
            </w:r>
          </w:p>
        </w:tc>
        <w:tc>
          <w:tcPr>
            <w:tcW w:w="3544" w:type="dxa"/>
          </w:tcPr>
          <w:p w14:paraId="0EDA4BEB" w14:textId="77777777" w:rsidR="00FC36BB" w:rsidRPr="00E22542" w:rsidRDefault="00FC36BB" w:rsidP="002410B7">
            <w:pPr>
              <w:ind w:right="130"/>
              <w:jc w:val="both"/>
              <w:rPr>
                <w:rFonts w:asciiTheme="minorHAnsi" w:hAnsiTheme="minorHAnsi" w:cstheme="minorHAnsi"/>
                <w:color w:val="000000"/>
                <w:sz w:val="24"/>
                <w:szCs w:val="24"/>
              </w:rPr>
            </w:pPr>
            <w:r w:rsidRPr="00E22542">
              <w:rPr>
                <w:rFonts w:asciiTheme="minorHAnsi" w:hAnsiTheme="minorHAnsi" w:cstheme="minorHAnsi"/>
                <w:color w:val="000000"/>
                <w:sz w:val="24"/>
                <w:szCs w:val="24"/>
              </w:rPr>
              <w:t>Rua Alcides Figueiredo, 33, Centro, Niterói-RJ</w:t>
            </w:r>
          </w:p>
        </w:tc>
      </w:tr>
    </w:tbl>
    <w:p w14:paraId="581BD707" w14:textId="5866CC66" w:rsidR="00FC36BB" w:rsidRPr="00E22542" w:rsidRDefault="00FC36BB" w:rsidP="00FC36BB">
      <w:pPr>
        <w:jc w:val="center"/>
        <w:rPr>
          <w:rFonts w:asciiTheme="minorHAnsi" w:hAnsiTheme="minorHAnsi" w:cstheme="minorHAnsi"/>
          <w:sz w:val="24"/>
          <w:szCs w:val="24"/>
        </w:rPr>
      </w:pPr>
    </w:p>
    <w:sectPr w:rsidR="00FC36BB" w:rsidRPr="00E22542" w:rsidSect="004713B6">
      <w:headerReference w:type="default" r:id="rId8"/>
      <w:footerReference w:type="default" r:id="rId9"/>
      <w:pgSz w:w="16838" w:h="11906" w:orient="landscape" w:code="9"/>
      <w:pgMar w:top="1701" w:right="1417" w:bottom="1701" w:left="1417" w:header="567" w:footer="85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251D2" w14:textId="77777777" w:rsidR="00262675" w:rsidRDefault="00262675">
      <w:r>
        <w:separator/>
      </w:r>
    </w:p>
  </w:endnote>
  <w:endnote w:type="continuationSeparator" w:id="0">
    <w:p w14:paraId="144066EC" w14:textId="77777777" w:rsidR="00262675" w:rsidRDefault="0026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imSun, 宋体">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A8185" w14:textId="7A6D8084" w:rsidR="00B06102" w:rsidRDefault="00B06102">
    <w:pPr>
      <w:pStyle w:val="Rodap"/>
      <w:jc w:val="right"/>
    </w:pPr>
    <w:r>
      <w:t xml:space="preserve">Página </w:t>
    </w:r>
    <w:r>
      <w:rPr>
        <w:b/>
        <w:bCs/>
        <w:sz w:val="24"/>
        <w:szCs w:val="24"/>
      </w:rPr>
      <w:fldChar w:fldCharType="begin"/>
    </w:r>
    <w:r>
      <w:rPr>
        <w:b/>
        <w:bCs/>
        <w:sz w:val="24"/>
        <w:szCs w:val="24"/>
      </w:rPr>
      <w:instrText>PAGE</w:instrText>
    </w:r>
    <w:r>
      <w:rPr>
        <w:b/>
        <w:bCs/>
        <w:sz w:val="24"/>
        <w:szCs w:val="24"/>
      </w:rPr>
      <w:fldChar w:fldCharType="separate"/>
    </w:r>
    <w:r w:rsidR="007801A5">
      <w:rPr>
        <w:b/>
        <w:bCs/>
        <w:noProof/>
        <w:sz w:val="24"/>
        <w:szCs w:val="24"/>
      </w:rPr>
      <w:t>19</w:t>
    </w:r>
    <w:r>
      <w:rPr>
        <w:b/>
        <w:bCs/>
        <w:sz w:val="24"/>
        <w:szCs w:val="24"/>
      </w:rPr>
      <w:fldChar w:fldCharType="end"/>
    </w:r>
    <w:r>
      <w:t xml:space="preserve"> de </w:t>
    </w:r>
    <w:r>
      <w:rPr>
        <w:b/>
        <w:bCs/>
        <w:sz w:val="24"/>
        <w:szCs w:val="24"/>
      </w:rPr>
      <w:fldChar w:fldCharType="begin"/>
    </w:r>
    <w:r>
      <w:rPr>
        <w:b/>
        <w:bCs/>
        <w:sz w:val="24"/>
        <w:szCs w:val="24"/>
      </w:rPr>
      <w:instrText>NUMPAGES</w:instrText>
    </w:r>
    <w:r>
      <w:rPr>
        <w:b/>
        <w:bCs/>
        <w:sz w:val="24"/>
        <w:szCs w:val="24"/>
      </w:rPr>
      <w:fldChar w:fldCharType="separate"/>
    </w:r>
    <w:r w:rsidR="007801A5">
      <w:rPr>
        <w:b/>
        <w:bCs/>
        <w:noProof/>
        <w:sz w:val="24"/>
        <w:szCs w:val="24"/>
      </w:rPr>
      <w:t>19</w:t>
    </w:r>
    <w:r>
      <w:rPr>
        <w:b/>
        <w:bCs/>
        <w:sz w:val="24"/>
        <w:szCs w:val="24"/>
      </w:rPr>
      <w:fldChar w:fldCharType="end"/>
    </w:r>
  </w:p>
  <w:p w14:paraId="3207D184" w14:textId="77777777" w:rsidR="00B06102" w:rsidRDefault="00B06102">
    <w:pPr>
      <w:pStyle w:val="Rodap"/>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51774" w14:textId="77777777" w:rsidR="00262675" w:rsidRDefault="00262675">
      <w:pPr>
        <w:rPr>
          <w:sz w:val="12"/>
        </w:rPr>
      </w:pPr>
      <w:r>
        <w:separator/>
      </w:r>
    </w:p>
  </w:footnote>
  <w:footnote w:type="continuationSeparator" w:id="0">
    <w:p w14:paraId="6194BA0C" w14:textId="77777777" w:rsidR="00262675" w:rsidRDefault="00262675">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D6EE" w14:textId="6EF57EF8" w:rsidR="00B06102" w:rsidRDefault="00B06102">
    <w:pPr>
      <w:pStyle w:val="Cabealho"/>
      <w:jc w:val="center"/>
    </w:pPr>
  </w:p>
  <w:p w14:paraId="619C52EF" w14:textId="689550D3" w:rsidR="00B06102" w:rsidRDefault="00AB42B2">
    <w:pPr>
      <w:pStyle w:val="Cabealho"/>
      <w:jc w:val="center"/>
    </w:pPr>
    <w:r>
      <w:rPr>
        <w:noProof/>
      </w:rPr>
      <w:drawing>
        <wp:inline distT="0" distB="0" distL="0" distR="0" wp14:anchorId="434A92AF" wp14:editId="779EFDB1">
          <wp:extent cx="5400040" cy="847725"/>
          <wp:effectExtent l="0" t="0" r="0" b="9525"/>
          <wp:docPr id="116930730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47725"/>
                  </a:xfrm>
                  <a:prstGeom prst="rect">
                    <a:avLst/>
                  </a:prstGeom>
                  <a:noFill/>
                  <a:ln>
                    <a:noFill/>
                  </a:ln>
                </pic:spPr>
              </pic:pic>
            </a:graphicData>
          </a:graphic>
        </wp:inline>
      </w:drawing>
    </w:r>
  </w:p>
  <w:p w14:paraId="452678EF" w14:textId="77777777" w:rsidR="00B06102" w:rsidRPr="00382DE2" w:rsidRDefault="00B06102">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786FFE"/>
    <w:multiLevelType w:val="multilevel"/>
    <w:tmpl w:val="69A07F56"/>
    <w:lvl w:ilvl="0">
      <w:start w:val="1"/>
      <w:numFmt w:val="lowerRoman"/>
      <w:lvlText w:val="(%1)"/>
      <w:lvlJc w:val="left"/>
      <w:pPr>
        <w:ind w:left="2126" w:hanging="360"/>
      </w:pPr>
      <w:rPr>
        <w:rFonts w:ascii="Times New Roman" w:eastAsia="Calibri" w:hAnsi="Times New Roman" w:cs="Times New Roman"/>
        <w:sz w:val="24"/>
      </w:rPr>
    </w:lvl>
    <w:lvl w:ilvl="1">
      <w:start w:val="1"/>
      <w:numFmt w:val="lowerLetter"/>
      <w:lvlText w:val="%2."/>
      <w:lvlJc w:val="left"/>
      <w:pPr>
        <w:ind w:left="2846" w:hanging="360"/>
      </w:pPr>
    </w:lvl>
    <w:lvl w:ilvl="2">
      <w:start w:val="1"/>
      <w:numFmt w:val="lowerRoman"/>
      <w:lvlText w:val="%3."/>
      <w:lvlJc w:val="right"/>
      <w:pPr>
        <w:ind w:left="3566" w:hanging="180"/>
      </w:pPr>
    </w:lvl>
    <w:lvl w:ilvl="3">
      <w:start w:val="1"/>
      <w:numFmt w:val="decimal"/>
      <w:lvlText w:val="%4."/>
      <w:lvlJc w:val="left"/>
      <w:pPr>
        <w:ind w:left="4286" w:hanging="360"/>
      </w:pPr>
    </w:lvl>
    <w:lvl w:ilvl="4">
      <w:start w:val="1"/>
      <w:numFmt w:val="lowerLetter"/>
      <w:lvlText w:val="%5."/>
      <w:lvlJc w:val="left"/>
      <w:pPr>
        <w:ind w:left="5006" w:hanging="360"/>
      </w:pPr>
    </w:lvl>
    <w:lvl w:ilvl="5">
      <w:start w:val="1"/>
      <w:numFmt w:val="lowerRoman"/>
      <w:lvlText w:val="%6."/>
      <w:lvlJc w:val="right"/>
      <w:pPr>
        <w:ind w:left="5726" w:hanging="180"/>
      </w:pPr>
    </w:lvl>
    <w:lvl w:ilvl="6">
      <w:start w:val="1"/>
      <w:numFmt w:val="decimal"/>
      <w:lvlText w:val="%7."/>
      <w:lvlJc w:val="left"/>
      <w:pPr>
        <w:ind w:left="6446" w:hanging="360"/>
      </w:pPr>
    </w:lvl>
    <w:lvl w:ilvl="7">
      <w:start w:val="1"/>
      <w:numFmt w:val="lowerLetter"/>
      <w:lvlText w:val="%8."/>
      <w:lvlJc w:val="left"/>
      <w:pPr>
        <w:ind w:left="7166" w:hanging="360"/>
      </w:pPr>
    </w:lvl>
    <w:lvl w:ilvl="8">
      <w:start w:val="1"/>
      <w:numFmt w:val="lowerRoman"/>
      <w:lvlText w:val="%9."/>
      <w:lvlJc w:val="right"/>
      <w:pPr>
        <w:ind w:left="7886" w:hanging="180"/>
      </w:pPr>
    </w:lvl>
  </w:abstractNum>
  <w:abstractNum w:abstractNumId="2" w15:restartNumberingAfterBreak="0">
    <w:nsid w:val="03BF60AB"/>
    <w:multiLevelType w:val="hybridMultilevel"/>
    <w:tmpl w:val="F69A1A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3D259F"/>
    <w:multiLevelType w:val="multilevel"/>
    <w:tmpl w:val="E6AAAAEA"/>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B0A1D78"/>
    <w:multiLevelType w:val="multilevel"/>
    <w:tmpl w:val="721295F8"/>
    <w:lvl w:ilvl="0">
      <w:start w:val="1"/>
      <w:numFmt w:val="decimal"/>
      <w:lvlText w:val="%1."/>
      <w:lvlJc w:val="left"/>
      <w:pPr>
        <w:ind w:left="360" w:hanging="360"/>
      </w:pPr>
      <w:rPr>
        <w:rFonts w:hint="default"/>
      </w:rPr>
    </w:lvl>
    <w:lvl w:ilvl="1">
      <w:start w:val="1"/>
      <w:numFmt w:val="decimal"/>
      <w:pStyle w:val="Nivel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161AE9"/>
    <w:multiLevelType w:val="multilevel"/>
    <w:tmpl w:val="3F8648A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0D431E"/>
    <w:multiLevelType w:val="hybridMultilevel"/>
    <w:tmpl w:val="9A928328"/>
    <w:lvl w:ilvl="0" w:tplc="86E6CC3C">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8" w15:restartNumberingAfterBreak="0">
    <w:nsid w:val="171E10AE"/>
    <w:multiLevelType w:val="multilevel"/>
    <w:tmpl w:val="50FEB60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5C100D"/>
    <w:multiLevelType w:val="multilevel"/>
    <w:tmpl w:val="D8C47294"/>
    <w:lvl w:ilvl="0">
      <w:start w:val="1"/>
      <w:numFmt w:val="decimal"/>
      <w:lvlText w:val="%1."/>
      <w:lvlJc w:val="left"/>
      <w:pPr>
        <w:ind w:left="360" w:hanging="360"/>
      </w:pPr>
      <w:rPr>
        <w:b/>
      </w:rPr>
    </w:lvl>
    <w:lvl w:ilvl="1">
      <w:start w:val="1"/>
      <w:numFmt w:val="decimal"/>
      <w:lvlText w:val="%1.%2."/>
      <w:lvlJc w:val="left"/>
      <w:pPr>
        <w:ind w:left="2843"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9A11E2"/>
    <w:multiLevelType w:val="multilevel"/>
    <w:tmpl w:val="17A2EDB6"/>
    <w:lvl w:ilvl="0">
      <w:start w:val="1"/>
      <w:numFmt w:val="decimal"/>
      <w:lvlText w:val="%1."/>
      <w:lvlJc w:val="left"/>
      <w:pPr>
        <w:ind w:left="720" w:hanging="360"/>
      </w:pPr>
    </w:lvl>
    <w:lvl w:ilvl="1">
      <w:start w:val="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824B88"/>
    <w:multiLevelType w:val="multilevel"/>
    <w:tmpl w:val="B86C9EAC"/>
    <w:lvl w:ilvl="0">
      <w:start w:val="1"/>
      <w:numFmt w:val="lowerRoman"/>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2" w15:restartNumberingAfterBreak="0">
    <w:nsid w:val="2CB31519"/>
    <w:multiLevelType w:val="hybridMultilevel"/>
    <w:tmpl w:val="ED08D94A"/>
    <w:lvl w:ilvl="0" w:tplc="ABE614D8">
      <w:start w:val="1"/>
      <w:numFmt w:val="decimal"/>
      <w:lvlText w:val="%1."/>
      <w:lvlJc w:val="left"/>
      <w:pPr>
        <w:ind w:left="2406" w:hanging="284"/>
      </w:pPr>
      <w:rPr>
        <w:rFonts w:asciiTheme="minorHAnsi" w:eastAsia="Times New Roman" w:hAnsiTheme="minorHAnsi" w:cstheme="minorHAnsi" w:hint="default"/>
        <w:w w:val="100"/>
        <w:sz w:val="20"/>
        <w:szCs w:val="20"/>
        <w:lang w:val="pt-PT" w:eastAsia="en-US" w:bidi="ar-SA"/>
      </w:rPr>
    </w:lvl>
    <w:lvl w:ilvl="1" w:tplc="5D04BBFE">
      <w:numFmt w:val="bullet"/>
      <w:lvlText w:val="•"/>
      <w:lvlJc w:val="left"/>
      <w:pPr>
        <w:ind w:left="3156" w:hanging="284"/>
      </w:pPr>
      <w:rPr>
        <w:rFonts w:hint="default"/>
        <w:lang w:val="pt-PT" w:eastAsia="en-US" w:bidi="ar-SA"/>
      </w:rPr>
    </w:lvl>
    <w:lvl w:ilvl="2" w:tplc="93BE62DA">
      <w:numFmt w:val="bullet"/>
      <w:lvlText w:val="•"/>
      <w:lvlJc w:val="left"/>
      <w:pPr>
        <w:ind w:left="3913" w:hanging="284"/>
      </w:pPr>
      <w:rPr>
        <w:rFonts w:hint="default"/>
        <w:lang w:val="pt-PT" w:eastAsia="en-US" w:bidi="ar-SA"/>
      </w:rPr>
    </w:lvl>
    <w:lvl w:ilvl="3" w:tplc="E20A505A">
      <w:numFmt w:val="bullet"/>
      <w:lvlText w:val="•"/>
      <w:lvlJc w:val="left"/>
      <w:pPr>
        <w:ind w:left="4669" w:hanging="284"/>
      </w:pPr>
      <w:rPr>
        <w:rFonts w:hint="default"/>
        <w:lang w:val="pt-PT" w:eastAsia="en-US" w:bidi="ar-SA"/>
      </w:rPr>
    </w:lvl>
    <w:lvl w:ilvl="4" w:tplc="F50C7A24">
      <w:numFmt w:val="bullet"/>
      <w:lvlText w:val="•"/>
      <w:lvlJc w:val="left"/>
      <w:pPr>
        <w:ind w:left="5426" w:hanging="284"/>
      </w:pPr>
      <w:rPr>
        <w:rFonts w:hint="default"/>
        <w:lang w:val="pt-PT" w:eastAsia="en-US" w:bidi="ar-SA"/>
      </w:rPr>
    </w:lvl>
    <w:lvl w:ilvl="5" w:tplc="541285E0">
      <w:numFmt w:val="bullet"/>
      <w:lvlText w:val="•"/>
      <w:lvlJc w:val="left"/>
      <w:pPr>
        <w:ind w:left="6183" w:hanging="284"/>
      </w:pPr>
      <w:rPr>
        <w:rFonts w:hint="default"/>
        <w:lang w:val="pt-PT" w:eastAsia="en-US" w:bidi="ar-SA"/>
      </w:rPr>
    </w:lvl>
    <w:lvl w:ilvl="6" w:tplc="73864962">
      <w:numFmt w:val="bullet"/>
      <w:lvlText w:val="•"/>
      <w:lvlJc w:val="left"/>
      <w:pPr>
        <w:ind w:left="6939" w:hanging="284"/>
      </w:pPr>
      <w:rPr>
        <w:rFonts w:hint="default"/>
        <w:lang w:val="pt-PT" w:eastAsia="en-US" w:bidi="ar-SA"/>
      </w:rPr>
    </w:lvl>
    <w:lvl w:ilvl="7" w:tplc="ACE09722">
      <w:numFmt w:val="bullet"/>
      <w:lvlText w:val="•"/>
      <w:lvlJc w:val="left"/>
      <w:pPr>
        <w:ind w:left="7696" w:hanging="284"/>
      </w:pPr>
      <w:rPr>
        <w:rFonts w:hint="default"/>
        <w:lang w:val="pt-PT" w:eastAsia="en-US" w:bidi="ar-SA"/>
      </w:rPr>
    </w:lvl>
    <w:lvl w:ilvl="8" w:tplc="A0661A3A">
      <w:numFmt w:val="bullet"/>
      <w:lvlText w:val="•"/>
      <w:lvlJc w:val="left"/>
      <w:pPr>
        <w:ind w:left="8453" w:hanging="284"/>
      </w:pPr>
      <w:rPr>
        <w:rFonts w:hint="default"/>
        <w:lang w:val="pt-PT" w:eastAsia="en-US" w:bidi="ar-SA"/>
      </w:rPr>
    </w:lvl>
  </w:abstractNum>
  <w:abstractNum w:abstractNumId="1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4E6F348"/>
    <w:multiLevelType w:val="multilevel"/>
    <w:tmpl w:val="8604ADAE"/>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decimal"/>
      <w:lvlText w:val="%1.%2."/>
      <w:lvlJc w:val="left"/>
      <w:pPr>
        <w:ind w:left="1213"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D85C21"/>
    <w:multiLevelType w:val="multilevel"/>
    <w:tmpl w:val="4D867AC8"/>
    <w:lvl w:ilvl="0">
      <w:start w:val="1"/>
      <w:numFmt w:val="lowerRoman"/>
      <w:lvlText w:val="(%1)"/>
      <w:lvlJc w:val="left"/>
      <w:pPr>
        <w:ind w:left="2138" w:hanging="72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6" w15:restartNumberingAfterBreak="0">
    <w:nsid w:val="3EA213D4"/>
    <w:multiLevelType w:val="hybridMultilevel"/>
    <w:tmpl w:val="826A91B2"/>
    <w:lvl w:ilvl="0" w:tplc="32C29070">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19" w15:restartNumberingAfterBreak="0">
    <w:nsid w:val="41A053DF"/>
    <w:multiLevelType w:val="hybridMultilevel"/>
    <w:tmpl w:val="0C8A4416"/>
    <w:lvl w:ilvl="0" w:tplc="04160017">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6236220"/>
    <w:multiLevelType w:val="multilevel"/>
    <w:tmpl w:val="26CA633E"/>
    <w:lvl w:ilvl="0">
      <w:start w:val="1"/>
      <w:numFmt w:val="decimal"/>
      <w:lvlText w:val="%1."/>
      <w:lvlJc w:val="left"/>
      <w:pPr>
        <w:ind w:left="2406" w:hanging="271"/>
      </w:pPr>
      <w:rPr>
        <w:rFonts w:hint="default"/>
        <w:w w:val="100"/>
        <w:lang w:val="pt-PT" w:eastAsia="en-US" w:bidi="ar-SA"/>
      </w:rPr>
    </w:lvl>
    <w:lvl w:ilvl="1">
      <w:start w:val="1"/>
      <w:numFmt w:val="decimal"/>
      <w:lvlText w:val="%1.%2."/>
      <w:lvlJc w:val="left"/>
      <w:pPr>
        <w:ind w:left="2406" w:hanging="492"/>
      </w:pPr>
      <w:rPr>
        <w:rFonts w:hint="default"/>
        <w:b/>
        <w:bCs/>
        <w:w w:val="100"/>
        <w:lang w:val="pt-PT" w:eastAsia="en-US" w:bidi="ar-SA"/>
      </w:rPr>
    </w:lvl>
    <w:lvl w:ilvl="2">
      <w:numFmt w:val="bullet"/>
      <w:lvlText w:val="•"/>
      <w:lvlJc w:val="left"/>
      <w:pPr>
        <w:ind w:left="3913" w:hanging="492"/>
      </w:pPr>
      <w:rPr>
        <w:rFonts w:hint="default"/>
        <w:lang w:val="pt-PT" w:eastAsia="en-US" w:bidi="ar-SA"/>
      </w:rPr>
    </w:lvl>
    <w:lvl w:ilvl="3">
      <w:numFmt w:val="bullet"/>
      <w:lvlText w:val="•"/>
      <w:lvlJc w:val="left"/>
      <w:pPr>
        <w:ind w:left="4669" w:hanging="492"/>
      </w:pPr>
      <w:rPr>
        <w:rFonts w:hint="default"/>
        <w:lang w:val="pt-PT" w:eastAsia="en-US" w:bidi="ar-SA"/>
      </w:rPr>
    </w:lvl>
    <w:lvl w:ilvl="4">
      <w:numFmt w:val="bullet"/>
      <w:lvlText w:val="•"/>
      <w:lvlJc w:val="left"/>
      <w:pPr>
        <w:ind w:left="5426" w:hanging="492"/>
      </w:pPr>
      <w:rPr>
        <w:rFonts w:hint="default"/>
        <w:lang w:val="pt-PT" w:eastAsia="en-US" w:bidi="ar-SA"/>
      </w:rPr>
    </w:lvl>
    <w:lvl w:ilvl="5">
      <w:numFmt w:val="bullet"/>
      <w:lvlText w:val="•"/>
      <w:lvlJc w:val="left"/>
      <w:pPr>
        <w:ind w:left="6183" w:hanging="492"/>
      </w:pPr>
      <w:rPr>
        <w:rFonts w:hint="default"/>
        <w:lang w:val="pt-PT" w:eastAsia="en-US" w:bidi="ar-SA"/>
      </w:rPr>
    </w:lvl>
    <w:lvl w:ilvl="6">
      <w:numFmt w:val="bullet"/>
      <w:lvlText w:val="•"/>
      <w:lvlJc w:val="left"/>
      <w:pPr>
        <w:ind w:left="6939" w:hanging="492"/>
      </w:pPr>
      <w:rPr>
        <w:rFonts w:hint="default"/>
        <w:lang w:val="pt-PT" w:eastAsia="en-US" w:bidi="ar-SA"/>
      </w:rPr>
    </w:lvl>
    <w:lvl w:ilvl="7">
      <w:numFmt w:val="bullet"/>
      <w:lvlText w:val="•"/>
      <w:lvlJc w:val="left"/>
      <w:pPr>
        <w:ind w:left="7696" w:hanging="492"/>
      </w:pPr>
      <w:rPr>
        <w:rFonts w:hint="default"/>
        <w:lang w:val="pt-PT" w:eastAsia="en-US" w:bidi="ar-SA"/>
      </w:rPr>
    </w:lvl>
    <w:lvl w:ilvl="8">
      <w:numFmt w:val="bullet"/>
      <w:lvlText w:val="•"/>
      <w:lvlJc w:val="left"/>
      <w:pPr>
        <w:ind w:left="8453" w:hanging="492"/>
      </w:pPr>
      <w:rPr>
        <w:rFonts w:hint="default"/>
        <w:lang w:val="pt-PT" w:eastAsia="en-US" w:bidi="ar-SA"/>
      </w:rPr>
    </w:lvl>
  </w:abstractNum>
  <w:abstractNum w:abstractNumId="21"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497F4F9B"/>
    <w:multiLevelType w:val="hybridMultilevel"/>
    <w:tmpl w:val="F40CF162"/>
    <w:lvl w:ilvl="0" w:tplc="E24AD774">
      <w:start w:val="1"/>
      <w:numFmt w:val="upperRoman"/>
      <w:lvlText w:val="%1)"/>
      <w:lvlJc w:val="left"/>
      <w:pPr>
        <w:ind w:left="3408" w:hanging="720"/>
      </w:pPr>
      <w:rPr>
        <w:rFonts w:hint="default"/>
      </w:rPr>
    </w:lvl>
    <w:lvl w:ilvl="1" w:tplc="04160019" w:tentative="1">
      <w:start w:val="1"/>
      <w:numFmt w:val="lowerLetter"/>
      <w:lvlText w:val="%2."/>
      <w:lvlJc w:val="left"/>
      <w:pPr>
        <w:ind w:left="3768" w:hanging="360"/>
      </w:pPr>
    </w:lvl>
    <w:lvl w:ilvl="2" w:tplc="0416001B" w:tentative="1">
      <w:start w:val="1"/>
      <w:numFmt w:val="lowerRoman"/>
      <w:lvlText w:val="%3."/>
      <w:lvlJc w:val="right"/>
      <w:pPr>
        <w:ind w:left="4488" w:hanging="180"/>
      </w:pPr>
    </w:lvl>
    <w:lvl w:ilvl="3" w:tplc="0416000F" w:tentative="1">
      <w:start w:val="1"/>
      <w:numFmt w:val="decimal"/>
      <w:lvlText w:val="%4."/>
      <w:lvlJc w:val="left"/>
      <w:pPr>
        <w:ind w:left="5208" w:hanging="360"/>
      </w:pPr>
    </w:lvl>
    <w:lvl w:ilvl="4" w:tplc="04160019" w:tentative="1">
      <w:start w:val="1"/>
      <w:numFmt w:val="lowerLetter"/>
      <w:lvlText w:val="%5."/>
      <w:lvlJc w:val="left"/>
      <w:pPr>
        <w:ind w:left="5928" w:hanging="360"/>
      </w:pPr>
    </w:lvl>
    <w:lvl w:ilvl="5" w:tplc="0416001B" w:tentative="1">
      <w:start w:val="1"/>
      <w:numFmt w:val="lowerRoman"/>
      <w:lvlText w:val="%6."/>
      <w:lvlJc w:val="right"/>
      <w:pPr>
        <w:ind w:left="6648" w:hanging="180"/>
      </w:pPr>
    </w:lvl>
    <w:lvl w:ilvl="6" w:tplc="0416000F" w:tentative="1">
      <w:start w:val="1"/>
      <w:numFmt w:val="decimal"/>
      <w:lvlText w:val="%7."/>
      <w:lvlJc w:val="left"/>
      <w:pPr>
        <w:ind w:left="7368" w:hanging="360"/>
      </w:pPr>
    </w:lvl>
    <w:lvl w:ilvl="7" w:tplc="04160019" w:tentative="1">
      <w:start w:val="1"/>
      <w:numFmt w:val="lowerLetter"/>
      <w:lvlText w:val="%8."/>
      <w:lvlJc w:val="left"/>
      <w:pPr>
        <w:ind w:left="8088" w:hanging="360"/>
      </w:pPr>
    </w:lvl>
    <w:lvl w:ilvl="8" w:tplc="0416001B" w:tentative="1">
      <w:start w:val="1"/>
      <w:numFmt w:val="lowerRoman"/>
      <w:lvlText w:val="%9."/>
      <w:lvlJc w:val="right"/>
      <w:pPr>
        <w:ind w:left="8808" w:hanging="180"/>
      </w:pPr>
    </w:lvl>
  </w:abstractNum>
  <w:abstractNum w:abstractNumId="23" w15:restartNumberingAfterBreak="0">
    <w:nsid w:val="4D3E11BC"/>
    <w:multiLevelType w:val="hybridMultilevel"/>
    <w:tmpl w:val="71EA8D0E"/>
    <w:lvl w:ilvl="0" w:tplc="EF98457E">
      <w:start w:val="2"/>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FEF5BA3"/>
    <w:multiLevelType w:val="multilevel"/>
    <w:tmpl w:val="A8A67EF4"/>
    <w:lvl w:ilvl="0">
      <w:start w:val="1"/>
      <w:numFmt w:val="decimal"/>
      <w:lvlText w:val="%1."/>
      <w:lvlJc w:val="left"/>
      <w:pPr>
        <w:ind w:left="540" w:hanging="54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51C94AFD"/>
    <w:multiLevelType w:val="multilevel"/>
    <w:tmpl w:val="7AD24026"/>
    <w:lvl w:ilvl="0">
      <w:start w:val="1"/>
      <w:numFmt w:val="decimal"/>
      <w:lvlText w:val="%1."/>
      <w:lvlJc w:val="left"/>
      <w:pPr>
        <w:ind w:left="360" w:hanging="360"/>
      </w:pPr>
    </w:lvl>
    <w:lvl w:ilvl="1">
      <w:start w:val="1"/>
      <w:numFmt w:val="decimal"/>
      <w:lvlText w:val="%1.%2."/>
      <w:lvlJc w:val="left"/>
      <w:pPr>
        <w:ind w:left="213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9035FA"/>
    <w:multiLevelType w:val="multilevel"/>
    <w:tmpl w:val="E132BB9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28D197D"/>
    <w:multiLevelType w:val="multilevel"/>
    <w:tmpl w:val="2B247502"/>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970C8C"/>
    <w:multiLevelType w:val="multilevel"/>
    <w:tmpl w:val="329283CA"/>
    <w:lvl w:ilvl="0">
      <w:start w:val="7"/>
      <w:numFmt w:val="decimal"/>
      <w:lvlText w:val="%1"/>
      <w:lvlJc w:val="left"/>
      <w:pPr>
        <w:ind w:left="540" w:hanging="540"/>
      </w:pPr>
      <w:rPr>
        <w:rFonts w:hint="default"/>
        <w:color w:val="000000" w:themeColor="text1"/>
      </w:rPr>
    </w:lvl>
    <w:lvl w:ilvl="1">
      <w:start w:val="10"/>
      <w:numFmt w:val="decimal"/>
      <w:lvlText w:val="%1.%2"/>
      <w:lvlJc w:val="left"/>
      <w:pPr>
        <w:ind w:left="965" w:hanging="540"/>
      </w:pPr>
      <w:rPr>
        <w:rFonts w:hint="default"/>
        <w:color w:val="000000" w:themeColor="text1"/>
      </w:rPr>
    </w:lvl>
    <w:lvl w:ilvl="2">
      <w:start w:val="1"/>
      <w:numFmt w:val="decimal"/>
      <w:lvlText w:val="%1.%2.%3"/>
      <w:lvlJc w:val="left"/>
      <w:pPr>
        <w:ind w:left="1570" w:hanging="720"/>
      </w:pPr>
      <w:rPr>
        <w:rFonts w:hint="default"/>
        <w:color w:val="000000" w:themeColor="text1"/>
      </w:rPr>
    </w:lvl>
    <w:lvl w:ilvl="3">
      <w:start w:val="1"/>
      <w:numFmt w:val="decimal"/>
      <w:lvlText w:val="%1.%2.%3.%4"/>
      <w:lvlJc w:val="left"/>
      <w:pPr>
        <w:ind w:left="1995" w:hanging="720"/>
      </w:pPr>
      <w:rPr>
        <w:rFonts w:hint="default"/>
        <w:color w:val="000000" w:themeColor="text1"/>
      </w:rPr>
    </w:lvl>
    <w:lvl w:ilvl="4">
      <w:start w:val="1"/>
      <w:numFmt w:val="decimal"/>
      <w:lvlText w:val="%1.%2.%3.%4.%5"/>
      <w:lvlJc w:val="left"/>
      <w:pPr>
        <w:ind w:left="2780" w:hanging="1080"/>
      </w:pPr>
      <w:rPr>
        <w:rFonts w:hint="default"/>
        <w:color w:val="000000" w:themeColor="text1"/>
      </w:rPr>
    </w:lvl>
    <w:lvl w:ilvl="5">
      <w:start w:val="1"/>
      <w:numFmt w:val="decimal"/>
      <w:lvlText w:val="%1.%2.%3.%4.%5.%6"/>
      <w:lvlJc w:val="left"/>
      <w:pPr>
        <w:ind w:left="3205" w:hanging="1080"/>
      </w:pPr>
      <w:rPr>
        <w:rFonts w:hint="default"/>
        <w:color w:val="000000" w:themeColor="text1"/>
      </w:rPr>
    </w:lvl>
    <w:lvl w:ilvl="6">
      <w:start w:val="1"/>
      <w:numFmt w:val="decimal"/>
      <w:lvlText w:val="%1.%2.%3.%4.%5.%6.%7"/>
      <w:lvlJc w:val="left"/>
      <w:pPr>
        <w:ind w:left="3990" w:hanging="1440"/>
      </w:pPr>
      <w:rPr>
        <w:rFonts w:hint="default"/>
        <w:color w:val="000000" w:themeColor="text1"/>
      </w:rPr>
    </w:lvl>
    <w:lvl w:ilvl="7">
      <w:start w:val="1"/>
      <w:numFmt w:val="decimal"/>
      <w:lvlText w:val="%1.%2.%3.%4.%5.%6.%7.%8"/>
      <w:lvlJc w:val="left"/>
      <w:pPr>
        <w:ind w:left="4415" w:hanging="1440"/>
      </w:pPr>
      <w:rPr>
        <w:rFonts w:hint="default"/>
        <w:color w:val="000000" w:themeColor="text1"/>
      </w:rPr>
    </w:lvl>
    <w:lvl w:ilvl="8">
      <w:start w:val="1"/>
      <w:numFmt w:val="decimal"/>
      <w:lvlText w:val="%1.%2.%3.%4.%5.%6.%7.%8.%9"/>
      <w:lvlJc w:val="left"/>
      <w:pPr>
        <w:ind w:left="5200" w:hanging="1800"/>
      </w:pPr>
      <w:rPr>
        <w:rFonts w:hint="default"/>
        <w:color w:val="000000" w:themeColor="text1"/>
      </w:rPr>
    </w:lvl>
  </w:abstractNum>
  <w:abstractNum w:abstractNumId="30" w15:restartNumberingAfterBreak="0">
    <w:nsid w:val="62ED6B58"/>
    <w:multiLevelType w:val="hybridMultilevel"/>
    <w:tmpl w:val="2B5AA5EE"/>
    <w:lvl w:ilvl="0" w:tplc="165049EC">
      <w:start w:val="1"/>
      <w:numFmt w:val="lowerRoman"/>
      <w:lvlText w:val="(%1)"/>
      <w:lvlJc w:val="left"/>
      <w:pPr>
        <w:ind w:left="2138" w:hanging="720"/>
      </w:pPr>
      <w:rPr>
        <w:rFonts w:ascii="Times New Roman" w:hAnsi="Times New Roman" w:cs="Times New Roman"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647F218B"/>
    <w:multiLevelType w:val="hybridMultilevel"/>
    <w:tmpl w:val="13C25DB6"/>
    <w:lvl w:ilvl="0" w:tplc="6FB62F04">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32" w15:restartNumberingAfterBreak="0">
    <w:nsid w:val="67882202"/>
    <w:multiLevelType w:val="multilevel"/>
    <w:tmpl w:val="D6BA3740"/>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443689"/>
    <w:multiLevelType w:val="multilevel"/>
    <w:tmpl w:val="B2C0F23C"/>
    <w:lvl w:ilvl="0">
      <w:start w:val="8"/>
      <w:numFmt w:val="decimal"/>
      <w:lvlText w:val="%1."/>
      <w:lvlJc w:val="left"/>
      <w:pPr>
        <w:ind w:left="435" w:hanging="435"/>
      </w:pPr>
      <w:rPr>
        <w:rFonts w:hint="default"/>
      </w:rPr>
    </w:lvl>
    <w:lvl w:ilvl="1">
      <w:start w:val="2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974577"/>
    <w:multiLevelType w:val="multilevel"/>
    <w:tmpl w:val="54C696AC"/>
    <w:lvl w:ilvl="0">
      <w:start w:val="1"/>
      <w:numFmt w:val="lowerRoman"/>
      <w:lvlText w:val="(%1)"/>
      <w:lvlJc w:val="left"/>
      <w:pPr>
        <w:ind w:left="709" w:hanging="360"/>
      </w:pPr>
      <w:rPr>
        <w:rFonts w:ascii="Times New Roman" w:eastAsia="Calibri" w:hAnsi="Times New Roman" w:cs="Times New Roman"/>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36" w15:restartNumberingAfterBreak="0">
    <w:nsid w:val="6ACD09B8"/>
    <w:multiLevelType w:val="multilevel"/>
    <w:tmpl w:val="2BB071BE"/>
    <w:lvl w:ilvl="0">
      <w:start w:val="1"/>
      <w:numFmt w:val="decimal"/>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7" w15:restartNumberingAfterBreak="0">
    <w:nsid w:val="6AEA5A76"/>
    <w:multiLevelType w:val="hybridMultilevel"/>
    <w:tmpl w:val="3CC478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C682473"/>
    <w:multiLevelType w:val="hybridMultilevel"/>
    <w:tmpl w:val="DA044A8E"/>
    <w:lvl w:ilvl="0" w:tplc="F10E306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6D9A6D3F"/>
    <w:multiLevelType w:val="hybridMultilevel"/>
    <w:tmpl w:val="E5A20868"/>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BF3541"/>
    <w:multiLevelType w:val="hybridMultilevel"/>
    <w:tmpl w:val="6DB4FB1A"/>
    <w:lvl w:ilvl="0" w:tplc="9A625016">
      <w:start w:val="1"/>
      <w:numFmt w:val="lowerRoman"/>
      <w:lvlText w:val="(%1)"/>
      <w:lvlJc w:val="left"/>
      <w:pPr>
        <w:ind w:left="2138" w:hanging="720"/>
      </w:pPr>
      <w:rPr>
        <w:rFonts w:ascii="Times New Roman" w:hAnsi="Times New Roman" w:cs="Times New Roman"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1" w15:restartNumberingAfterBreak="0">
    <w:nsid w:val="759B1E37"/>
    <w:multiLevelType w:val="hybridMultilevel"/>
    <w:tmpl w:val="474238AA"/>
    <w:lvl w:ilvl="0" w:tplc="D7F8C22A">
      <w:start w:val="1"/>
      <w:numFmt w:val="lowerLetter"/>
      <w:lvlText w:val="%1)"/>
      <w:lvlJc w:val="left"/>
      <w:pPr>
        <w:ind w:left="2498" w:hanging="360"/>
      </w:pPr>
      <w:rPr>
        <w:rFonts w:ascii="Times New Roman" w:hAnsi="Times New Roman" w:hint="default"/>
      </w:r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04160019" w:tentative="1">
      <w:start w:val="1"/>
      <w:numFmt w:val="lowerLetter"/>
      <w:lvlText w:val="%8."/>
      <w:lvlJc w:val="left"/>
      <w:pPr>
        <w:ind w:left="7538" w:hanging="360"/>
      </w:pPr>
    </w:lvl>
    <w:lvl w:ilvl="8" w:tplc="0416001B" w:tentative="1">
      <w:start w:val="1"/>
      <w:numFmt w:val="lowerRoman"/>
      <w:lvlText w:val="%9."/>
      <w:lvlJc w:val="right"/>
      <w:pPr>
        <w:ind w:left="8258" w:hanging="180"/>
      </w:pPr>
    </w:lvl>
  </w:abstractNum>
  <w:abstractNum w:abstractNumId="4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3" w15:restartNumberingAfterBreak="0">
    <w:nsid w:val="774146B8"/>
    <w:multiLevelType w:val="hybridMultilevel"/>
    <w:tmpl w:val="0E58C9A2"/>
    <w:lvl w:ilvl="0" w:tplc="C2223A92">
      <w:start w:val="1"/>
      <w:numFmt w:val="lowerRoman"/>
      <w:lvlText w:val="(%1)"/>
      <w:lvlJc w:val="left"/>
      <w:pPr>
        <w:ind w:left="2670" w:hanging="264"/>
      </w:pPr>
      <w:rPr>
        <w:rFonts w:asciiTheme="minorHAnsi" w:eastAsia="Times New Roman" w:hAnsiTheme="minorHAnsi" w:cstheme="minorHAnsi" w:hint="default"/>
        <w:w w:val="100"/>
        <w:sz w:val="20"/>
        <w:szCs w:val="20"/>
        <w:lang w:val="pt-PT" w:eastAsia="en-US" w:bidi="ar-SA"/>
      </w:rPr>
    </w:lvl>
    <w:lvl w:ilvl="1" w:tplc="1A0E0994">
      <w:numFmt w:val="bullet"/>
      <w:lvlText w:val="•"/>
      <w:lvlJc w:val="left"/>
      <w:pPr>
        <w:ind w:left="3408" w:hanging="264"/>
      </w:pPr>
      <w:rPr>
        <w:rFonts w:hint="default"/>
        <w:lang w:val="pt-PT" w:eastAsia="en-US" w:bidi="ar-SA"/>
      </w:rPr>
    </w:lvl>
    <w:lvl w:ilvl="2" w:tplc="CFC08842">
      <w:numFmt w:val="bullet"/>
      <w:lvlText w:val="•"/>
      <w:lvlJc w:val="left"/>
      <w:pPr>
        <w:ind w:left="4137" w:hanging="264"/>
      </w:pPr>
      <w:rPr>
        <w:rFonts w:hint="default"/>
        <w:lang w:val="pt-PT" w:eastAsia="en-US" w:bidi="ar-SA"/>
      </w:rPr>
    </w:lvl>
    <w:lvl w:ilvl="3" w:tplc="F126C748">
      <w:numFmt w:val="bullet"/>
      <w:lvlText w:val="•"/>
      <w:lvlJc w:val="left"/>
      <w:pPr>
        <w:ind w:left="4865" w:hanging="264"/>
      </w:pPr>
      <w:rPr>
        <w:rFonts w:hint="default"/>
        <w:lang w:val="pt-PT" w:eastAsia="en-US" w:bidi="ar-SA"/>
      </w:rPr>
    </w:lvl>
    <w:lvl w:ilvl="4" w:tplc="A4327F54">
      <w:numFmt w:val="bullet"/>
      <w:lvlText w:val="•"/>
      <w:lvlJc w:val="left"/>
      <w:pPr>
        <w:ind w:left="5594" w:hanging="264"/>
      </w:pPr>
      <w:rPr>
        <w:rFonts w:hint="default"/>
        <w:lang w:val="pt-PT" w:eastAsia="en-US" w:bidi="ar-SA"/>
      </w:rPr>
    </w:lvl>
    <w:lvl w:ilvl="5" w:tplc="47562D30">
      <w:numFmt w:val="bullet"/>
      <w:lvlText w:val="•"/>
      <w:lvlJc w:val="left"/>
      <w:pPr>
        <w:ind w:left="6323" w:hanging="264"/>
      </w:pPr>
      <w:rPr>
        <w:rFonts w:hint="default"/>
        <w:lang w:val="pt-PT" w:eastAsia="en-US" w:bidi="ar-SA"/>
      </w:rPr>
    </w:lvl>
    <w:lvl w:ilvl="6" w:tplc="F9FA6FD0">
      <w:numFmt w:val="bullet"/>
      <w:lvlText w:val="•"/>
      <w:lvlJc w:val="left"/>
      <w:pPr>
        <w:ind w:left="7051" w:hanging="264"/>
      </w:pPr>
      <w:rPr>
        <w:rFonts w:hint="default"/>
        <w:lang w:val="pt-PT" w:eastAsia="en-US" w:bidi="ar-SA"/>
      </w:rPr>
    </w:lvl>
    <w:lvl w:ilvl="7" w:tplc="1BB2EB18">
      <w:numFmt w:val="bullet"/>
      <w:lvlText w:val="•"/>
      <w:lvlJc w:val="left"/>
      <w:pPr>
        <w:ind w:left="7780" w:hanging="264"/>
      </w:pPr>
      <w:rPr>
        <w:rFonts w:hint="default"/>
        <w:lang w:val="pt-PT" w:eastAsia="en-US" w:bidi="ar-SA"/>
      </w:rPr>
    </w:lvl>
    <w:lvl w:ilvl="8" w:tplc="98FC7C54">
      <w:numFmt w:val="bullet"/>
      <w:lvlText w:val="•"/>
      <w:lvlJc w:val="left"/>
      <w:pPr>
        <w:ind w:left="8509" w:hanging="264"/>
      </w:pPr>
      <w:rPr>
        <w:rFonts w:hint="default"/>
        <w:lang w:val="pt-PT" w:eastAsia="en-US" w:bidi="ar-SA"/>
      </w:rPr>
    </w:lvl>
  </w:abstractNum>
  <w:abstractNum w:abstractNumId="44" w15:restartNumberingAfterBreak="0">
    <w:nsid w:val="7A990C90"/>
    <w:multiLevelType w:val="multilevel"/>
    <w:tmpl w:val="660AFFBA"/>
    <w:lvl w:ilvl="0">
      <w:start w:val="1"/>
      <w:numFmt w:val="lowerRoman"/>
      <w:lvlText w:val="(%1)"/>
      <w:lvlJc w:val="left"/>
      <w:pPr>
        <w:ind w:left="2421" w:hanging="720"/>
      </w:pPr>
      <w:rPr>
        <w:rFonts w:ascii="Times New Roman" w:eastAsia="Calibri" w:hAnsi="Times New Roman" w:cs="Times New Roman"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45"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32873063">
    <w:abstractNumId w:val="15"/>
  </w:num>
  <w:num w:numId="2" w16cid:durableId="1016422095">
    <w:abstractNumId w:val="5"/>
  </w:num>
  <w:num w:numId="3" w16cid:durableId="546142936">
    <w:abstractNumId w:val="8"/>
  </w:num>
  <w:num w:numId="4" w16cid:durableId="485364246">
    <w:abstractNumId w:val="36"/>
  </w:num>
  <w:num w:numId="5" w16cid:durableId="1296252212">
    <w:abstractNumId w:val="11"/>
  </w:num>
  <w:num w:numId="6" w16cid:durableId="1578780665">
    <w:abstractNumId w:val="44"/>
  </w:num>
  <w:num w:numId="7" w16cid:durableId="990793880">
    <w:abstractNumId w:val="1"/>
  </w:num>
  <w:num w:numId="8" w16cid:durableId="1194151087">
    <w:abstractNumId w:val="35"/>
  </w:num>
  <w:num w:numId="9" w16cid:durableId="2122215820">
    <w:abstractNumId w:val="30"/>
  </w:num>
  <w:num w:numId="10" w16cid:durableId="1461263712">
    <w:abstractNumId w:val="41"/>
  </w:num>
  <w:num w:numId="11" w16cid:durableId="1569849918">
    <w:abstractNumId w:val="40"/>
  </w:num>
  <w:num w:numId="12" w16cid:durableId="1325669793">
    <w:abstractNumId w:val="31"/>
  </w:num>
  <w:num w:numId="13" w16cid:durableId="996231884">
    <w:abstractNumId w:val="16"/>
  </w:num>
  <w:num w:numId="14" w16cid:durableId="1651015358">
    <w:abstractNumId w:val="12"/>
  </w:num>
  <w:num w:numId="15" w16cid:durableId="1843811304">
    <w:abstractNumId w:val="43"/>
  </w:num>
  <w:num w:numId="16" w16cid:durableId="1279609335">
    <w:abstractNumId w:val="20"/>
  </w:num>
  <w:num w:numId="17" w16cid:durableId="1534659994">
    <w:abstractNumId w:val="23"/>
  </w:num>
  <w:num w:numId="18" w16cid:durableId="1494837369">
    <w:abstractNumId w:val="7"/>
  </w:num>
  <w:num w:numId="19" w16cid:durableId="1190727929">
    <w:abstractNumId w:val="45"/>
  </w:num>
  <w:num w:numId="20" w16cid:durableId="143398836">
    <w:abstractNumId w:val="6"/>
  </w:num>
  <w:num w:numId="21" w16cid:durableId="763458228">
    <w:abstractNumId w:val="10"/>
  </w:num>
  <w:num w:numId="22" w16cid:durableId="2109887882">
    <w:abstractNumId w:val="14"/>
  </w:num>
  <w:num w:numId="23" w16cid:durableId="1382363518">
    <w:abstractNumId w:val="18"/>
  </w:num>
  <w:num w:numId="24" w16cid:durableId="1328904546">
    <w:abstractNumId w:val="9"/>
  </w:num>
  <w:num w:numId="25" w16cid:durableId="902714805">
    <w:abstractNumId w:val="0"/>
  </w:num>
  <w:num w:numId="26" w16cid:durableId="692614407">
    <w:abstractNumId w:val="42"/>
  </w:num>
  <w:num w:numId="27" w16cid:durableId="1560435604">
    <w:abstractNumId w:val="46"/>
  </w:num>
  <w:num w:numId="28" w16cid:durableId="1023019252">
    <w:abstractNumId w:val="17"/>
  </w:num>
  <w:num w:numId="29" w16cid:durableId="731729640">
    <w:abstractNumId w:val="13"/>
  </w:num>
  <w:num w:numId="30" w16cid:durableId="447315224">
    <w:abstractNumId w:val="24"/>
  </w:num>
  <w:num w:numId="31" w16cid:durableId="1700740116">
    <w:abstractNumId w:val="33"/>
  </w:num>
  <w:num w:numId="32" w16cid:durableId="836918109">
    <w:abstractNumId w:val="22"/>
  </w:num>
  <w:num w:numId="33" w16cid:durableId="1850294719">
    <w:abstractNumId w:val="21"/>
  </w:num>
  <w:num w:numId="34" w16cid:durableId="433401913">
    <w:abstractNumId w:val="29"/>
  </w:num>
  <w:num w:numId="35" w16cid:durableId="490558521">
    <w:abstractNumId w:val="34"/>
  </w:num>
  <w:num w:numId="36" w16cid:durableId="1047921784">
    <w:abstractNumId w:val="32"/>
  </w:num>
  <w:num w:numId="37" w16cid:durableId="753548625">
    <w:abstractNumId w:val="28"/>
  </w:num>
  <w:num w:numId="38" w16cid:durableId="1612590176">
    <w:abstractNumId w:val="9"/>
    <w:lvlOverride w:ilvl="0">
      <w:startOverride w:val="2"/>
    </w:lvlOverride>
    <w:lvlOverride w:ilvl="1">
      <w:startOverride w:val="2"/>
    </w:lvlOverride>
  </w:num>
  <w:num w:numId="39" w16cid:durableId="2003661170">
    <w:abstractNumId w:val="39"/>
  </w:num>
  <w:num w:numId="40" w16cid:durableId="2042390805">
    <w:abstractNumId w:val="26"/>
  </w:num>
  <w:num w:numId="41" w16cid:durableId="261770143">
    <w:abstractNumId w:val="37"/>
  </w:num>
  <w:num w:numId="42" w16cid:durableId="2562115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41452250">
    <w:abstractNumId w:val="38"/>
  </w:num>
  <w:num w:numId="44" w16cid:durableId="2006322160">
    <w:abstractNumId w:val="25"/>
  </w:num>
  <w:num w:numId="45" w16cid:durableId="1902864043">
    <w:abstractNumId w:val="9"/>
  </w:num>
  <w:num w:numId="46" w16cid:durableId="981543093">
    <w:abstractNumId w:val="27"/>
  </w:num>
  <w:num w:numId="47" w16cid:durableId="583884365">
    <w:abstractNumId w:val="4"/>
  </w:num>
  <w:num w:numId="48" w16cid:durableId="1450658837">
    <w:abstractNumId w:val="2"/>
  </w:num>
  <w:num w:numId="49" w16cid:durableId="412899400">
    <w:abstractNumId w:val="19"/>
  </w:num>
  <w:num w:numId="50" w16cid:durableId="1113128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D5"/>
    <w:rsid w:val="00000997"/>
    <w:rsid w:val="00004F2B"/>
    <w:rsid w:val="000135BB"/>
    <w:rsid w:val="00020065"/>
    <w:rsid w:val="00021BE1"/>
    <w:rsid w:val="00023494"/>
    <w:rsid w:val="00023EB8"/>
    <w:rsid w:val="0002501A"/>
    <w:rsid w:val="00040428"/>
    <w:rsid w:val="000405A4"/>
    <w:rsid w:val="00040A25"/>
    <w:rsid w:val="00040D27"/>
    <w:rsid w:val="00041EE3"/>
    <w:rsid w:val="00050ED5"/>
    <w:rsid w:val="00057E6F"/>
    <w:rsid w:val="000612E3"/>
    <w:rsid w:val="000640E1"/>
    <w:rsid w:val="00065BCD"/>
    <w:rsid w:val="00070211"/>
    <w:rsid w:val="00071D64"/>
    <w:rsid w:val="00074E80"/>
    <w:rsid w:val="00080263"/>
    <w:rsid w:val="00082D2D"/>
    <w:rsid w:val="000909C1"/>
    <w:rsid w:val="00091CFF"/>
    <w:rsid w:val="0009423B"/>
    <w:rsid w:val="000956E8"/>
    <w:rsid w:val="00097C66"/>
    <w:rsid w:val="000A26FF"/>
    <w:rsid w:val="000A2926"/>
    <w:rsid w:val="000A3034"/>
    <w:rsid w:val="000A5EF5"/>
    <w:rsid w:val="000A6953"/>
    <w:rsid w:val="000A6C7E"/>
    <w:rsid w:val="000B0AB5"/>
    <w:rsid w:val="000C7800"/>
    <w:rsid w:val="000D4E90"/>
    <w:rsid w:val="000E1011"/>
    <w:rsid w:val="000E1CBF"/>
    <w:rsid w:val="000E2A10"/>
    <w:rsid w:val="000E4EAF"/>
    <w:rsid w:val="000E4ECB"/>
    <w:rsid w:val="000E61A8"/>
    <w:rsid w:val="000F116C"/>
    <w:rsid w:val="000F4AED"/>
    <w:rsid w:val="000F5E17"/>
    <w:rsid w:val="00100E78"/>
    <w:rsid w:val="0010562C"/>
    <w:rsid w:val="0010653D"/>
    <w:rsid w:val="0010688F"/>
    <w:rsid w:val="0011088B"/>
    <w:rsid w:val="00117982"/>
    <w:rsid w:val="001208D0"/>
    <w:rsid w:val="0012140E"/>
    <w:rsid w:val="00123B92"/>
    <w:rsid w:val="00124F7D"/>
    <w:rsid w:val="00127730"/>
    <w:rsid w:val="00141393"/>
    <w:rsid w:val="00144EB1"/>
    <w:rsid w:val="00150CD3"/>
    <w:rsid w:val="001553C7"/>
    <w:rsid w:val="00155BD7"/>
    <w:rsid w:val="0015611C"/>
    <w:rsid w:val="00156431"/>
    <w:rsid w:val="001572C6"/>
    <w:rsid w:val="0015767D"/>
    <w:rsid w:val="00157858"/>
    <w:rsid w:val="001626B6"/>
    <w:rsid w:val="0017031B"/>
    <w:rsid w:val="0017545B"/>
    <w:rsid w:val="00181163"/>
    <w:rsid w:val="001845AC"/>
    <w:rsid w:val="00184D96"/>
    <w:rsid w:val="001941B9"/>
    <w:rsid w:val="001A42ED"/>
    <w:rsid w:val="001B590D"/>
    <w:rsid w:val="001D2ECD"/>
    <w:rsid w:val="001D3CB2"/>
    <w:rsid w:val="001E1445"/>
    <w:rsid w:val="001F03F0"/>
    <w:rsid w:val="001F5632"/>
    <w:rsid w:val="001F6074"/>
    <w:rsid w:val="001F6BC6"/>
    <w:rsid w:val="002004D4"/>
    <w:rsid w:val="002051EF"/>
    <w:rsid w:val="00205542"/>
    <w:rsid w:val="0020679E"/>
    <w:rsid w:val="002154B1"/>
    <w:rsid w:val="00223E2F"/>
    <w:rsid w:val="002249DD"/>
    <w:rsid w:val="00224AB8"/>
    <w:rsid w:val="00225D13"/>
    <w:rsid w:val="00227056"/>
    <w:rsid w:val="0022725C"/>
    <w:rsid w:val="00232CBC"/>
    <w:rsid w:val="00236131"/>
    <w:rsid w:val="0024027C"/>
    <w:rsid w:val="002410B7"/>
    <w:rsid w:val="00252542"/>
    <w:rsid w:val="0025278A"/>
    <w:rsid w:val="00252808"/>
    <w:rsid w:val="0025639D"/>
    <w:rsid w:val="00260AB8"/>
    <w:rsid w:val="00260B40"/>
    <w:rsid w:val="00262675"/>
    <w:rsid w:val="0026699B"/>
    <w:rsid w:val="0027340B"/>
    <w:rsid w:val="002750A8"/>
    <w:rsid w:val="002767C9"/>
    <w:rsid w:val="002901CC"/>
    <w:rsid w:val="00291F0A"/>
    <w:rsid w:val="0029245D"/>
    <w:rsid w:val="00292A54"/>
    <w:rsid w:val="002953A0"/>
    <w:rsid w:val="002A0356"/>
    <w:rsid w:val="002A2A78"/>
    <w:rsid w:val="002A6469"/>
    <w:rsid w:val="002B0797"/>
    <w:rsid w:val="002B7EB3"/>
    <w:rsid w:val="002C10C8"/>
    <w:rsid w:val="002C3890"/>
    <w:rsid w:val="002C6ED6"/>
    <w:rsid w:val="002D31AA"/>
    <w:rsid w:val="002E7598"/>
    <w:rsid w:val="002F2450"/>
    <w:rsid w:val="002F56EC"/>
    <w:rsid w:val="00301D63"/>
    <w:rsid w:val="00305C5D"/>
    <w:rsid w:val="00306290"/>
    <w:rsid w:val="00311387"/>
    <w:rsid w:val="0031712B"/>
    <w:rsid w:val="003178D8"/>
    <w:rsid w:val="00320B99"/>
    <w:rsid w:val="00322DCE"/>
    <w:rsid w:val="0033034E"/>
    <w:rsid w:val="003334E4"/>
    <w:rsid w:val="00336D9B"/>
    <w:rsid w:val="00341059"/>
    <w:rsid w:val="00341F89"/>
    <w:rsid w:val="0034325A"/>
    <w:rsid w:val="00360FE5"/>
    <w:rsid w:val="00362024"/>
    <w:rsid w:val="0036231F"/>
    <w:rsid w:val="0036324F"/>
    <w:rsid w:val="003648D3"/>
    <w:rsid w:val="00366749"/>
    <w:rsid w:val="00371FCB"/>
    <w:rsid w:val="00374564"/>
    <w:rsid w:val="00376941"/>
    <w:rsid w:val="00382DE2"/>
    <w:rsid w:val="00385CC2"/>
    <w:rsid w:val="003951D3"/>
    <w:rsid w:val="003A0567"/>
    <w:rsid w:val="003A32AD"/>
    <w:rsid w:val="003A3AB6"/>
    <w:rsid w:val="003A662A"/>
    <w:rsid w:val="003A7BC7"/>
    <w:rsid w:val="003B499B"/>
    <w:rsid w:val="003C1F27"/>
    <w:rsid w:val="003C575F"/>
    <w:rsid w:val="003C7A52"/>
    <w:rsid w:val="003D2A84"/>
    <w:rsid w:val="003E1D21"/>
    <w:rsid w:val="003E2F0A"/>
    <w:rsid w:val="003E3F42"/>
    <w:rsid w:val="003E4157"/>
    <w:rsid w:val="003F32A4"/>
    <w:rsid w:val="003F3986"/>
    <w:rsid w:val="003F39A4"/>
    <w:rsid w:val="003F40E6"/>
    <w:rsid w:val="003F5CF5"/>
    <w:rsid w:val="003F68C7"/>
    <w:rsid w:val="00402B73"/>
    <w:rsid w:val="004043C9"/>
    <w:rsid w:val="004058A1"/>
    <w:rsid w:val="00406254"/>
    <w:rsid w:val="00413452"/>
    <w:rsid w:val="0042078E"/>
    <w:rsid w:val="004233CB"/>
    <w:rsid w:val="004408D0"/>
    <w:rsid w:val="00441546"/>
    <w:rsid w:val="0044211B"/>
    <w:rsid w:val="00443D39"/>
    <w:rsid w:val="0044577B"/>
    <w:rsid w:val="00445B6D"/>
    <w:rsid w:val="0044654E"/>
    <w:rsid w:val="00446A00"/>
    <w:rsid w:val="00450A32"/>
    <w:rsid w:val="00452081"/>
    <w:rsid w:val="00466CCB"/>
    <w:rsid w:val="00467636"/>
    <w:rsid w:val="0047081F"/>
    <w:rsid w:val="004713B6"/>
    <w:rsid w:val="00473B5A"/>
    <w:rsid w:val="0048025A"/>
    <w:rsid w:val="004807EA"/>
    <w:rsid w:val="004841A4"/>
    <w:rsid w:val="00487B6D"/>
    <w:rsid w:val="004B04B0"/>
    <w:rsid w:val="004B1F57"/>
    <w:rsid w:val="004B4A02"/>
    <w:rsid w:val="004B5537"/>
    <w:rsid w:val="004B7E7E"/>
    <w:rsid w:val="004B7F14"/>
    <w:rsid w:val="004C450E"/>
    <w:rsid w:val="004C777F"/>
    <w:rsid w:val="004D3D09"/>
    <w:rsid w:val="004D4F5C"/>
    <w:rsid w:val="004D5933"/>
    <w:rsid w:val="004D723D"/>
    <w:rsid w:val="004D7884"/>
    <w:rsid w:val="004D795D"/>
    <w:rsid w:val="004E0AA2"/>
    <w:rsid w:val="004E6F20"/>
    <w:rsid w:val="004F1831"/>
    <w:rsid w:val="004F4EC3"/>
    <w:rsid w:val="004F5176"/>
    <w:rsid w:val="004F58CE"/>
    <w:rsid w:val="004F5922"/>
    <w:rsid w:val="004F60A6"/>
    <w:rsid w:val="00501070"/>
    <w:rsid w:val="00502427"/>
    <w:rsid w:val="00503843"/>
    <w:rsid w:val="005076FC"/>
    <w:rsid w:val="005128F8"/>
    <w:rsid w:val="00523329"/>
    <w:rsid w:val="00532431"/>
    <w:rsid w:val="00534FF4"/>
    <w:rsid w:val="0053708E"/>
    <w:rsid w:val="00541681"/>
    <w:rsid w:val="00550465"/>
    <w:rsid w:val="00551EE6"/>
    <w:rsid w:val="00557598"/>
    <w:rsid w:val="00561574"/>
    <w:rsid w:val="005653C8"/>
    <w:rsid w:val="00570164"/>
    <w:rsid w:val="00573960"/>
    <w:rsid w:val="00575E03"/>
    <w:rsid w:val="00580085"/>
    <w:rsid w:val="00581433"/>
    <w:rsid w:val="00581AE2"/>
    <w:rsid w:val="0058356D"/>
    <w:rsid w:val="0058371D"/>
    <w:rsid w:val="0058412F"/>
    <w:rsid w:val="00586C29"/>
    <w:rsid w:val="00592FA6"/>
    <w:rsid w:val="00595BAF"/>
    <w:rsid w:val="00597E47"/>
    <w:rsid w:val="005A0418"/>
    <w:rsid w:val="005A223A"/>
    <w:rsid w:val="005A2704"/>
    <w:rsid w:val="005A7BB5"/>
    <w:rsid w:val="005C33DB"/>
    <w:rsid w:val="005C38FC"/>
    <w:rsid w:val="005C5D4D"/>
    <w:rsid w:val="005C6D44"/>
    <w:rsid w:val="005C6F31"/>
    <w:rsid w:val="005D0B9A"/>
    <w:rsid w:val="005D4D7E"/>
    <w:rsid w:val="005D76A6"/>
    <w:rsid w:val="005E0110"/>
    <w:rsid w:val="005E5717"/>
    <w:rsid w:val="005F44FB"/>
    <w:rsid w:val="005F72AE"/>
    <w:rsid w:val="00604A6B"/>
    <w:rsid w:val="00612577"/>
    <w:rsid w:val="0061775E"/>
    <w:rsid w:val="0062068F"/>
    <w:rsid w:val="00621E21"/>
    <w:rsid w:val="00622E78"/>
    <w:rsid w:val="006304E8"/>
    <w:rsid w:val="00631069"/>
    <w:rsid w:val="0064521B"/>
    <w:rsid w:val="00646220"/>
    <w:rsid w:val="00661F8D"/>
    <w:rsid w:val="0066527C"/>
    <w:rsid w:val="006677BE"/>
    <w:rsid w:val="006677C5"/>
    <w:rsid w:val="006707EE"/>
    <w:rsid w:val="00682165"/>
    <w:rsid w:val="00686A43"/>
    <w:rsid w:val="00697284"/>
    <w:rsid w:val="006A12F2"/>
    <w:rsid w:val="006A281C"/>
    <w:rsid w:val="006A45EE"/>
    <w:rsid w:val="006A55CA"/>
    <w:rsid w:val="006A6226"/>
    <w:rsid w:val="006A76AB"/>
    <w:rsid w:val="006B620D"/>
    <w:rsid w:val="006C1E96"/>
    <w:rsid w:val="006C2A5F"/>
    <w:rsid w:val="006C642D"/>
    <w:rsid w:val="006C726C"/>
    <w:rsid w:val="006C7DEF"/>
    <w:rsid w:val="006D757F"/>
    <w:rsid w:val="006E427B"/>
    <w:rsid w:val="006E49AD"/>
    <w:rsid w:val="006F5C37"/>
    <w:rsid w:val="006F7606"/>
    <w:rsid w:val="0070025F"/>
    <w:rsid w:val="0070033D"/>
    <w:rsid w:val="00700A14"/>
    <w:rsid w:val="00704B63"/>
    <w:rsid w:val="00706DA2"/>
    <w:rsid w:val="00712BFB"/>
    <w:rsid w:val="00713A25"/>
    <w:rsid w:val="00714266"/>
    <w:rsid w:val="00715FCC"/>
    <w:rsid w:val="007163A8"/>
    <w:rsid w:val="00717FA4"/>
    <w:rsid w:val="00721762"/>
    <w:rsid w:val="007278BC"/>
    <w:rsid w:val="0073268B"/>
    <w:rsid w:val="00733C2A"/>
    <w:rsid w:val="007357D5"/>
    <w:rsid w:val="00746530"/>
    <w:rsid w:val="007473D5"/>
    <w:rsid w:val="007522F6"/>
    <w:rsid w:val="007526FA"/>
    <w:rsid w:val="007537B5"/>
    <w:rsid w:val="00755EDC"/>
    <w:rsid w:val="00756100"/>
    <w:rsid w:val="0076097C"/>
    <w:rsid w:val="00761357"/>
    <w:rsid w:val="00763B6B"/>
    <w:rsid w:val="00763EAB"/>
    <w:rsid w:val="00767F73"/>
    <w:rsid w:val="00773598"/>
    <w:rsid w:val="00774059"/>
    <w:rsid w:val="00777FAC"/>
    <w:rsid w:val="007801A5"/>
    <w:rsid w:val="00786D45"/>
    <w:rsid w:val="007908BC"/>
    <w:rsid w:val="00797732"/>
    <w:rsid w:val="007A1092"/>
    <w:rsid w:val="007A12D7"/>
    <w:rsid w:val="007A5403"/>
    <w:rsid w:val="007A7BE2"/>
    <w:rsid w:val="007B4C33"/>
    <w:rsid w:val="007B748B"/>
    <w:rsid w:val="007C5B21"/>
    <w:rsid w:val="007C625F"/>
    <w:rsid w:val="007D4932"/>
    <w:rsid w:val="007D62CE"/>
    <w:rsid w:val="007E0937"/>
    <w:rsid w:val="007F1F13"/>
    <w:rsid w:val="007F2FDE"/>
    <w:rsid w:val="007F6F9F"/>
    <w:rsid w:val="00804806"/>
    <w:rsid w:val="00810832"/>
    <w:rsid w:val="00812F1A"/>
    <w:rsid w:val="00814BC9"/>
    <w:rsid w:val="008153E3"/>
    <w:rsid w:val="00821889"/>
    <w:rsid w:val="0082276F"/>
    <w:rsid w:val="0084017A"/>
    <w:rsid w:val="00845EA1"/>
    <w:rsid w:val="0084689D"/>
    <w:rsid w:val="008469D8"/>
    <w:rsid w:val="008511C2"/>
    <w:rsid w:val="00854628"/>
    <w:rsid w:val="00856A24"/>
    <w:rsid w:val="00871814"/>
    <w:rsid w:val="0087320E"/>
    <w:rsid w:val="008754D4"/>
    <w:rsid w:val="0087630B"/>
    <w:rsid w:val="008771BB"/>
    <w:rsid w:val="008813B9"/>
    <w:rsid w:val="00881ADD"/>
    <w:rsid w:val="00882FA8"/>
    <w:rsid w:val="0089186A"/>
    <w:rsid w:val="00894DC9"/>
    <w:rsid w:val="008A0838"/>
    <w:rsid w:val="008A5E73"/>
    <w:rsid w:val="008A6E9C"/>
    <w:rsid w:val="008A7BC6"/>
    <w:rsid w:val="008B2C91"/>
    <w:rsid w:val="008C0706"/>
    <w:rsid w:val="008C33F1"/>
    <w:rsid w:val="008C3C57"/>
    <w:rsid w:val="008C5917"/>
    <w:rsid w:val="008D3662"/>
    <w:rsid w:val="008E1359"/>
    <w:rsid w:val="008F0A69"/>
    <w:rsid w:val="008F1902"/>
    <w:rsid w:val="008F1E11"/>
    <w:rsid w:val="008F5BAD"/>
    <w:rsid w:val="008F7D02"/>
    <w:rsid w:val="00904E22"/>
    <w:rsid w:val="009103EE"/>
    <w:rsid w:val="009112FC"/>
    <w:rsid w:val="009122AA"/>
    <w:rsid w:val="00917966"/>
    <w:rsid w:val="00923AC1"/>
    <w:rsid w:val="009248B5"/>
    <w:rsid w:val="00924AE6"/>
    <w:rsid w:val="00925F62"/>
    <w:rsid w:val="00927C39"/>
    <w:rsid w:val="009379D5"/>
    <w:rsid w:val="00943722"/>
    <w:rsid w:val="00946240"/>
    <w:rsid w:val="00946683"/>
    <w:rsid w:val="00954127"/>
    <w:rsid w:val="00955E50"/>
    <w:rsid w:val="00966F09"/>
    <w:rsid w:val="00976B06"/>
    <w:rsid w:val="00983726"/>
    <w:rsid w:val="00991950"/>
    <w:rsid w:val="009A577B"/>
    <w:rsid w:val="009A5AFD"/>
    <w:rsid w:val="009B0507"/>
    <w:rsid w:val="009B0D74"/>
    <w:rsid w:val="009B1018"/>
    <w:rsid w:val="009B2222"/>
    <w:rsid w:val="009C69BE"/>
    <w:rsid w:val="009E5117"/>
    <w:rsid w:val="009E6762"/>
    <w:rsid w:val="009E72D9"/>
    <w:rsid w:val="009F3772"/>
    <w:rsid w:val="009F3884"/>
    <w:rsid w:val="00A00E37"/>
    <w:rsid w:val="00A00EA3"/>
    <w:rsid w:val="00A02E47"/>
    <w:rsid w:val="00A036FC"/>
    <w:rsid w:val="00A0535F"/>
    <w:rsid w:val="00A12AE5"/>
    <w:rsid w:val="00A13F51"/>
    <w:rsid w:val="00A14399"/>
    <w:rsid w:val="00A23DDD"/>
    <w:rsid w:val="00A2486A"/>
    <w:rsid w:val="00A259F3"/>
    <w:rsid w:val="00A34952"/>
    <w:rsid w:val="00A37DE7"/>
    <w:rsid w:val="00A4403F"/>
    <w:rsid w:val="00A44A40"/>
    <w:rsid w:val="00A47F34"/>
    <w:rsid w:val="00A56124"/>
    <w:rsid w:val="00A60856"/>
    <w:rsid w:val="00A61CDF"/>
    <w:rsid w:val="00A73430"/>
    <w:rsid w:val="00A801C4"/>
    <w:rsid w:val="00A80573"/>
    <w:rsid w:val="00A80D44"/>
    <w:rsid w:val="00A81E34"/>
    <w:rsid w:val="00A83186"/>
    <w:rsid w:val="00A86EBE"/>
    <w:rsid w:val="00A92594"/>
    <w:rsid w:val="00AA1F08"/>
    <w:rsid w:val="00AA3177"/>
    <w:rsid w:val="00AA4847"/>
    <w:rsid w:val="00AB0CDB"/>
    <w:rsid w:val="00AB340F"/>
    <w:rsid w:val="00AB42B2"/>
    <w:rsid w:val="00AB6737"/>
    <w:rsid w:val="00AC036D"/>
    <w:rsid w:val="00AC112B"/>
    <w:rsid w:val="00AC1D53"/>
    <w:rsid w:val="00AC2F6A"/>
    <w:rsid w:val="00AD3B4D"/>
    <w:rsid w:val="00AE4406"/>
    <w:rsid w:val="00AE7F27"/>
    <w:rsid w:val="00AF1191"/>
    <w:rsid w:val="00AF595D"/>
    <w:rsid w:val="00B03B24"/>
    <w:rsid w:val="00B04C9D"/>
    <w:rsid w:val="00B06102"/>
    <w:rsid w:val="00B13A3F"/>
    <w:rsid w:val="00B15E8E"/>
    <w:rsid w:val="00B20466"/>
    <w:rsid w:val="00B22082"/>
    <w:rsid w:val="00B32E9A"/>
    <w:rsid w:val="00B347EB"/>
    <w:rsid w:val="00B35907"/>
    <w:rsid w:val="00B428C9"/>
    <w:rsid w:val="00B432AA"/>
    <w:rsid w:val="00B46CE7"/>
    <w:rsid w:val="00B51B84"/>
    <w:rsid w:val="00B568B0"/>
    <w:rsid w:val="00B60C31"/>
    <w:rsid w:val="00B61615"/>
    <w:rsid w:val="00B62796"/>
    <w:rsid w:val="00B62C13"/>
    <w:rsid w:val="00B64536"/>
    <w:rsid w:val="00B7136A"/>
    <w:rsid w:val="00B734E6"/>
    <w:rsid w:val="00B73ACD"/>
    <w:rsid w:val="00B75549"/>
    <w:rsid w:val="00B81B65"/>
    <w:rsid w:val="00B91A12"/>
    <w:rsid w:val="00B93915"/>
    <w:rsid w:val="00BA00DA"/>
    <w:rsid w:val="00BA0787"/>
    <w:rsid w:val="00BA2FF7"/>
    <w:rsid w:val="00BA33E8"/>
    <w:rsid w:val="00BA3A2C"/>
    <w:rsid w:val="00BA4533"/>
    <w:rsid w:val="00BB03C2"/>
    <w:rsid w:val="00BB3700"/>
    <w:rsid w:val="00BC5907"/>
    <w:rsid w:val="00BC62DC"/>
    <w:rsid w:val="00BC7102"/>
    <w:rsid w:val="00BD0DB6"/>
    <w:rsid w:val="00BD30BB"/>
    <w:rsid w:val="00BD4976"/>
    <w:rsid w:val="00BD57BB"/>
    <w:rsid w:val="00BE1CC6"/>
    <w:rsid w:val="00BE2133"/>
    <w:rsid w:val="00BE39B7"/>
    <w:rsid w:val="00BF1495"/>
    <w:rsid w:val="00BF6961"/>
    <w:rsid w:val="00BF71CC"/>
    <w:rsid w:val="00BF78FB"/>
    <w:rsid w:val="00C03127"/>
    <w:rsid w:val="00C04615"/>
    <w:rsid w:val="00C06C29"/>
    <w:rsid w:val="00C1167C"/>
    <w:rsid w:val="00C15B64"/>
    <w:rsid w:val="00C15DEB"/>
    <w:rsid w:val="00C1626A"/>
    <w:rsid w:val="00C215F2"/>
    <w:rsid w:val="00C2413C"/>
    <w:rsid w:val="00C24691"/>
    <w:rsid w:val="00C33BC8"/>
    <w:rsid w:val="00C34AE9"/>
    <w:rsid w:val="00C377D5"/>
    <w:rsid w:val="00C404DD"/>
    <w:rsid w:val="00C40649"/>
    <w:rsid w:val="00C4336B"/>
    <w:rsid w:val="00C45BD3"/>
    <w:rsid w:val="00C6055C"/>
    <w:rsid w:val="00C611FF"/>
    <w:rsid w:val="00C70970"/>
    <w:rsid w:val="00C7215F"/>
    <w:rsid w:val="00C726BA"/>
    <w:rsid w:val="00C7355C"/>
    <w:rsid w:val="00C765F5"/>
    <w:rsid w:val="00C82305"/>
    <w:rsid w:val="00C82C59"/>
    <w:rsid w:val="00C82F8C"/>
    <w:rsid w:val="00C84DBB"/>
    <w:rsid w:val="00C875C8"/>
    <w:rsid w:val="00C91E06"/>
    <w:rsid w:val="00C93797"/>
    <w:rsid w:val="00C94782"/>
    <w:rsid w:val="00CA0356"/>
    <w:rsid w:val="00CA47FB"/>
    <w:rsid w:val="00CB18C4"/>
    <w:rsid w:val="00CC4546"/>
    <w:rsid w:val="00CC7C8C"/>
    <w:rsid w:val="00CD1E8D"/>
    <w:rsid w:val="00CD25D0"/>
    <w:rsid w:val="00CD6591"/>
    <w:rsid w:val="00CD6EA1"/>
    <w:rsid w:val="00CE43D7"/>
    <w:rsid w:val="00CE7EAD"/>
    <w:rsid w:val="00CF213A"/>
    <w:rsid w:val="00CF3C69"/>
    <w:rsid w:val="00CF56EB"/>
    <w:rsid w:val="00D039A3"/>
    <w:rsid w:val="00D03A5C"/>
    <w:rsid w:val="00D17E34"/>
    <w:rsid w:val="00D20396"/>
    <w:rsid w:val="00D21AB8"/>
    <w:rsid w:val="00D24983"/>
    <w:rsid w:val="00D26963"/>
    <w:rsid w:val="00D41766"/>
    <w:rsid w:val="00D46058"/>
    <w:rsid w:val="00D469F0"/>
    <w:rsid w:val="00D51393"/>
    <w:rsid w:val="00D611D9"/>
    <w:rsid w:val="00D61890"/>
    <w:rsid w:val="00D64A33"/>
    <w:rsid w:val="00D67759"/>
    <w:rsid w:val="00D7006C"/>
    <w:rsid w:val="00D702BB"/>
    <w:rsid w:val="00D74964"/>
    <w:rsid w:val="00D77A04"/>
    <w:rsid w:val="00D929D5"/>
    <w:rsid w:val="00D95CAE"/>
    <w:rsid w:val="00DA010A"/>
    <w:rsid w:val="00DA149E"/>
    <w:rsid w:val="00DB45BD"/>
    <w:rsid w:val="00DB4B5F"/>
    <w:rsid w:val="00DB5C39"/>
    <w:rsid w:val="00DD38F1"/>
    <w:rsid w:val="00DD6013"/>
    <w:rsid w:val="00DE2CFC"/>
    <w:rsid w:val="00DE42BA"/>
    <w:rsid w:val="00DF03EC"/>
    <w:rsid w:val="00DF07EF"/>
    <w:rsid w:val="00E0012C"/>
    <w:rsid w:val="00E00785"/>
    <w:rsid w:val="00E10AE1"/>
    <w:rsid w:val="00E11730"/>
    <w:rsid w:val="00E11840"/>
    <w:rsid w:val="00E13DD1"/>
    <w:rsid w:val="00E22542"/>
    <w:rsid w:val="00E3461F"/>
    <w:rsid w:val="00E37BD8"/>
    <w:rsid w:val="00E401D4"/>
    <w:rsid w:val="00E415CA"/>
    <w:rsid w:val="00E43581"/>
    <w:rsid w:val="00E4566F"/>
    <w:rsid w:val="00E5018D"/>
    <w:rsid w:val="00E509DE"/>
    <w:rsid w:val="00E53067"/>
    <w:rsid w:val="00E53EBF"/>
    <w:rsid w:val="00E54A3E"/>
    <w:rsid w:val="00E605F7"/>
    <w:rsid w:val="00E6103B"/>
    <w:rsid w:val="00E75339"/>
    <w:rsid w:val="00E75FD1"/>
    <w:rsid w:val="00E7774A"/>
    <w:rsid w:val="00E810D3"/>
    <w:rsid w:val="00E811DC"/>
    <w:rsid w:val="00E84872"/>
    <w:rsid w:val="00E86A09"/>
    <w:rsid w:val="00E9619C"/>
    <w:rsid w:val="00EA0610"/>
    <w:rsid w:val="00EA252B"/>
    <w:rsid w:val="00EB0116"/>
    <w:rsid w:val="00EB0EB4"/>
    <w:rsid w:val="00EB1E3C"/>
    <w:rsid w:val="00EB279A"/>
    <w:rsid w:val="00EB2A72"/>
    <w:rsid w:val="00EB5A43"/>
    <w:rsid w:val="00EB7553"/>
    <w:rsid w:val="00EC14C2"/>
    <w:rsid w:val="00EC26A2"/>
    <w:rsid w:val="00EC5D80"/>
    <w:rsid w:val="00EC72A9"/>
    <w:rsid w:val="00ED410F"/>
    <w:rsid w:val="00ED49C1"/>
    <w:rsid w:val="00ED614C"/>
    <w:rsid w:val="00EE057C"/>
    <w:rsid w:val="00EE0F69"/>
    <w:rsid w:val="00EE121E"/>
    <w:rsid w:val="00EE6BBE"/>
    <w:rsid w:val="00EF0E70"/>
    <w:rsid w:val="00EF6516"/>
    <w:rsid w:val="00EF7C9E"/>
    <w:rsid w:val="00F03B70"/>
    <w:rsid w:val="00F11FD7"/>
    <w:rsid w:val="00F1432B"/>
    <w:rsid w:val="00F15F25"/>
    <w:rsid w:val="00F26466"/>
    <w:rsid w:val="00F26866"/>
    <w:rsid w:val="00F26E49"/>
    <w:rsid w:val="00F3448B"/>
    <w:rsid w:val="00F40522"/>
    <w:rsid w:val="00F40F74"/>
    <w:rsid w:val="00F41B8C"/>
    <w:rsid w:val="00F4255D"/>
    <w:rsid w:val="00F4294E"/>
    <w:rsid w:val="00F44F55"/>
    <w:rsid w:val="00F52668"/>
    <w:rsid w:val="00F60C05"/>
    <w:rsid w:val="00F61B37"/>
    <w:rsid w:val="00F63A22"/>
    <w:rsid w:val="00F6640E"/>
    <w:rsid w:val="00F66A2A"/>
    <w:rsid w:val="00F72A3D"/>
    <w:rsid w:val="00F76165"/>
    <w:rsid w:val="00F80690"/>
    <w:rsid w:val="00F82B9E"/>
    <w:rsid w:val="00F86944"/>
    <w:rsid w:val="00F87828"/>
    <w:rsid w:val="00F90FF0"/>
    <w:rsid w:val="00F9672C"/>
    <w:rsid w:val="00FA1DF8"/>
    <w:rsid w:val="00FB4F8A"/>
    <w:rsid w:val="00FB703C"/>
    <w:rsid w:val="00FC36BB"/>
    <w:rsid w:val="00FC7750"/>
    <w:rsid w:val="00FD18F3"/>
    <w:rsid w:val="00FD7A19"/>
    <w:rsid w:val="00FE22A7"/>
    <w:rsid w:val="00FE5E6F"/>
    <w:rsid w:val="00FE6F64"/>
    <w:rsid w:val="00FF2DFC"/>
    <w:rsid w:val="00FF4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AFDA1"/>
  <w15:docId w15:val="{B867A102-C60F-4808-9564-CAB06DB4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rPr>
  </w:style>
  <w:style w:type="paragraph" w:styleId="Ttulo1">
    <w:name w:val="heading 1"/>
    <w:next w:val="Normal"/>
    <w:link w:val="Ttulo1Char"/>
    <w:uiPriority w:val="9"/>
    <w:qFormat/>
    <w:pPr>
      <w:keepNext/>
      <w:jc w:val="both"/>
      <w:outlineLvl w:val="0"/>
    </w:pPr>
    <w:rPr>
      <w:b/>
      <w:sz w:val="26"/>
    </w:rPr>
  </w:style>
  <w:style w:type="paragraph" w:styleId="Ttulo2">
    <w:name w:val="heading 2"/>
    <w:basedOn w:val="Normal"/>
    <w:next w:val="Normal"/>
    <w:link w:val="Ttulo2Char"/>
    <w:qFormat/>
    <w:pPr>
      <w:keepNext/>
      <w:keepLines/>
      <w:spacing w:before="200"/>
      <w:outlineLvl w:val="1"/>
    </w:pPr>
    <w:rPr>
      <w:b/>
      <w:color w:val="4F81BD"/>
      <w:sz w:val="26"/>
    </w:rPr>
  </w:style>
  <w:style w:type="paragraph" w:styleId="Ttulo3">
    <w:name w:val="heading 3"/>
    <w:basedOn w:val="Normal"/>
    <w:next w:val="Normal"/>
    <w:link w:val="Ttulo3Char"/>
    <w:uiPriority w:val="9"/>
    <w:qFormat/>
    <w:pPr>
      <w:keepNext/>
      <w:keepLines/>
      <w:spacing w:before="200"/>
      <w:outlineLvl w:val="2"/>
    </w:pPr>
    <w:rPr>
      <w:b/>
      <w:color w:val="4F81BD"/>
      <w:sz w:val="20"/>
    </w:rPr>
  </w:style>
  <w:style w:type="paragraph" w:styleId="Ttulo4">
    <w:name w:val="heading 4"/>
    <w:next w:val="Normal"/>
    <w:link w:val="Ttulo4Char"/>
    <w:qFormat/>
    <w:pPr>
      <w:keepNext/>
      <w:jc w:val="center"/>
      <w:outlineLvl w:val="3"/>
    </w:pPr>
    <w:rPr>
      <w:b/>
    </w:rPr>
  </w:style>
  <w:style w:type="paragraph" w:styleId="Ttulo5">
    <w:name w:val="heading 5"/>
    <w:basedOn w:val="Normal"/>
    <w:next w:val="Normal"/>
    <w:link w:val="Ttulo5Char"/>
    <w:uiPriority w:val="9"/>
    <w:qFormat/>
    <w:pPr>
      <w:keepNext/>
      <w:keepLines/>
      <w:spacing w:before="200"/>
      <w:outlineLvl w:val="4"/>
    </w:pPr>
    <w:rPr>
      <w:color w:val="243F60"/>
      <w:sz w:val="20"/>
    </w:rPr>
  </w:style>
  <w:style w:type="paragraph" w:styleId="Ttulo6">
    <w:name w:val="heading 6"/>
    <w:basedOn w:val="Normal"/>
    <w:next w:val="Normal"/>
    <w:link w:val="Ttulo6Char"/>
    <w:uiPriority w:val="9"/>
    <w:qFormat/>
    <w:pPr>
      <w:keepNext/>
      <w:keepLines/>
      <w:spacing w:before="200"/>
      <w:outlineLvl w:val="5"/>
    </w:pPr>
    <w:rPr>
      <w:i/>
      <w:color w:val="243F60"/>
      <w:sz w:val="20"/>
    </w:rPr>
  </w:style>
  <w:style w:type="paragraph" w:styleId="Ttulo7">
    <w:name w:val="heading 7"/>
    <w:basedOn w:val="Normal"/>
    <w:next w:val="Normal"/>
    <w:link w:val="Ttulo7Char"/>
    <w:uiPriority w:val="9"/>
    <w:qFormat/>
    <w:pPr>
      <w:keepNext/>
      <w:keepLines/>
      <w:spacing w:before="200"/>
      <w:outlineLvl w:val="6"/>
    </w:pPr>
    <w:rPr>
      <w:i/>
      <w:color w:val="404040"/>
      <w:sz w:val="20"/>
    </w:rPr>
  </w:style>
  <w:style w:type="paragraph" w:styleId="Ttulo8">
    <w:name w:val="heading 8"/>
    <w:basedOn w:val="Normal"/>
    <w:next w:val="Normal"/>
    <w:link w:val="Ttulo8Char"/>
    <w:uiPriority w:val="9"/>
    <w:qFormat/>
    <w:pPr>
      <w:keepNext/>
      <w:keepLines/>
      <w:spacing w:before="200"/>
      <w:outlineLvl w:val="7"/>
    </w:pPr>
    <w:rPr>
      <w:color w:val="404040"/>
      <w:sz w:val="20"/>
    </w:rPr>
  </w:style>
  <w:style w:type="paragraph" w:styleId="Ttulo9">
    <w:name w:val="heading 9"/>
    <w:basedOn w:val="Normal"/>
    <w:next w:val="Normal"/>
    <w:link w:val="Ttulo9Char"/>
    <w:uiPriority w:val="9"/>
    <w:qFormat/>
    <w:pPr>
      <w:keepNext/>
      <w:keepLines/>
      <w:spacing w:before="200"/>
      <w:outlineLvl w:val="8"/>
    </w:pPr>
    <w:rPr>
      <w:i/>
      <w:color w:val="40404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2Char">
    <w:name w:val="Heading 2 Char"/>
    <w:basedOn w:val="Fontepargpadro"/>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itleChar">
    <w:name w:val="Subtitle Char"/>
    <w:basedOn w:val="Fontepargpadro"/>
    <w:uiPriority w:val="11"/>
    <w:rPr>
      <w:sz w:val="24"/>
      <w:szCs w:val="24"/>
    </w:rPr>
  </w:style>
  <w:style w:type="character" w:customStyle="1" w:styleId="QuoteChar">
    <w:name w:val="Quote Char"/>
    <w:link w:val="Citao1"/>
    <w:rPr>
      <w:i/>
    </w:rPr>
  </w:style>
  <w:style w:type="character" w:customStyle="1" w:styleId="IntenseQuoteChar">
    <w:name w:val="Intense Quote Char"/>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nhideWhenUsed/>
    <w:rPr>
      <w:color w:val="0563C1" w:themeColor="hyperlink"/>
      <w:u w:val="single"/>
    </w:rPr>
  </w:style>
  <w:style w:type="character" w:customStyle="1" w:styleId="EndnoteTextChar">
    <w:name w:val="Endnote Text Char"/>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character" w:customStyle="1" w:styleId="TextodebaloChar">
    <w:name w:val="Texto de balão Char"/>
    <w:link w:val="Textodebalo"/>
    <w:uiPriority w:val="99"/>
    <w:qFormat/>
    <w:rPr>
      <w:rFonts w:ascii="Tahoma" w:hAnsi="Tahoma"/>
      <w:sz w:val="16"/>
      <w:lang w:bidi="ar-SA"/>
    </w:rPr>
  </w:style>
  <w:style w:type="character" w:customStyle="1" w:styleId="LinkdaInternet">
    <w:name w:val="Link da Internet"/>
    <w:uiPriority w:val="99"/>
    <w:rPr>
      <w:color w:val="0563C1"/>
      <w:u w:val="single"/>
    </w:rPr>
  </w:style>
  <w:style w:type="character" w:customStyle="1" w:styleId="TextodenotaderodapChar">
    <w:name w:val="Texto de nota de rodapé Char"/>
    <w:link w:val="Textodenotaderodap"/>
    <w:uiPriority w:val="99"/>
    <w:qFormat/>
    <w:rPr>
      <w:rFonts w:ascii="Arial" w:hAnsi="Arial"/>
      <w:lang w:val="pt-BR" w:eastAsia="pt-BR" w:bidi="ar-SA"/>
    </w:rPr>
  </w:style>
  <w:style w:type="character" w:customStyle="1" w:styleId="ncoradanotaderodap">
    <w:name w:val="Âncora da nota de rodapé"/>
    <w:rPr>
      <w:vertAlign w:val="superscript"/>
    </w:rPr>
  </w:style>
  <w:style w:type="character" w:customStyle="1" w:styleId="FootnoteCharacters">
    <w:name w:val="Footnote Characters"/>
    <w:uiPriority w:val="99"/>
    <w:qFormat/>
    <w:rPr>
      <w:vertAlign w:val="superscript"/>
    </w:rPr>
  </w:style>
  <w:style w:type="character" w:styleId="Forte">
    <w:name w:val="Strong"/>
    <w:uiPriority w:val="22"/>
    <w:qFormat/>
    <w:rPr>
      <w:b/>
    </w:rPr>
  </w:style>
  <w:style w:type="character" w:styleId="RefernciaIntensa">
    <w:name w:val="Intense Reference"/>
    <w:uiPriority w:val="32"/>
    <w:qFormat/>
    <w:rPr>
      <w:b/>
      <w:smallCaps/>
      <w:color w:val="C0504D"/>
      <w:spacing w:val="5"/>
      <w:u w:val="single"/>
    </w:rPr>
  </w:style>
  <w:style w:type="character" w:customStyle="1" w:styleId="Heading4Char">
    <w:name w:val="Heading 4 Char"/>
    <w:uiPriority w:val="9"/>
    <w:qFormat/>
    <w:rPr>
      <w:rFonts w:ascii="Times New Roman" w:eastAsia="Times New Roman" w:hAnsi="Times New Roman" w:cs="Times New Roman"/>
      <w:b/>
      <w:i/>
      <w:color w:val="4F81BD"/>
    </w:rPr>
  </w:style>
  <w:style w:type="character" w:styleId="nfase">
    <w:name w:val="Emphasis"/>
    <w:uiPriority w:val="20"/>
    <w:qFormat/>
    <w:rPr>
      <w:i/>
    </w:rPr>
  </w:style>
  <w:style w:type="character" w:customStyle="1" w:styleId="FootnoteTextChar">
    <w:name w:val="Footnote Text Char"/>
    <w:uiPriority w:val="99"/>
    <w:semiHidden/>
    <w:qFormat/>
    <w:rPr>
      <w:sz w:val="20"/>
    </w:rPr>
  </w:style>
  <w:style w:type="character" w:styleId="TtulodoLivro">
    <w:name w:val="Book Title"/>
    <w:uiPriority w:val="33"/>
    <w:qFormat/>
    <w:rPr>
      <w:b/>
      <w:smallCaps/>
      <w:spacing w:val="5"/>
    </w:rPr>
  </w:style>
  <w:style w:type="character" w:customStyle="1" w:styleId="Ttulo6Char">
    <w:name w:val="Título 6 Char"/>
    <w:link w:val="Ttulo6"/>
    <w:uiPriority w:val="9"/>
    <w:qFormat/>
    <w:rPr>
      <w:rFonts w:ascii="Times New Roman" w:eastAsia="Times New Roman" w:hAnsi="Times New Roman" w:cs="Times New Roman"/>
      <w:i/>
      <w:color w:val="243F60"/>
    </w:rPr>
  </w:style>
  <w:style w:type="character" w:styleId="RefernciaSutil">
    <w:name w:val="Subtle Reference"/>
    <w:uiPriority w:val="31"/>
    <w:qFormat/>
    <w:rPr>
      <w:smallCaps/>
      <w:color w:val="C0504D"/>
      <w:u w:val="single"/>
    </w:rPr>
  </w:style>
  <w:style w:type="character" w:customStyle="1" w:styleId="CitaoIntensaChar">
    <w:name w:val="Citação Intensa Char"/>
    <w:link w:val="CitaoIntensa"/>
    <w:uiPriority w:val="30"/>
    <w:qFormat/>
    <w:rPr>
      <w:b/>
      <w:i/>
      <w:color w:val="4F81BD"/>
    </w:rPr>
  </w:style>
  <w:style w:type="character" w:customStyle="1" w:styleId="Ttulo3Char">
    <w:name w:val="Título 3 Char"/>
    <w:link w:val="Ttulo3"/>
    <w:uiPriority w:val="9"/>
    <w:qFormat/>
    <w:rPr>
      <w:rFonts w:ascii="Times New Roman" w:eastAsia="Times New Roman" w:hAnsi="Times New Roman" w:cs="Times New Roman"/>
      <w:b/>
      <w:color w:val="4F81BD"/>
    </w:rPr>
  </w:style>
  <w:style w:type="character" w:customStyle="1" w:styleId="Ttulo5Char">
    <w:name w:val="Título 5 Char"/>
    <w:link w:val="Ttulo5"/>
    <w:uiPriority w:val="9"/>
    <w:qFormat/>
    <w:rPr>
      <w:rFonts w:ascii="Times New Roman" w:eastAsia="Times New Roman" w:hAnsi="Times New Roman" w:cs="Times New Roman"/>
      <w:color w:val="243F60"/>
    </w:rPr>
  </w:style>
  <w:style w:type="character" w:styleId="nfaseIntensa">
    <w:name w:val="Intense Emphasis"/>
    <w:uiPriority w:val="21"/>
    <w:qFormat/>
    <w:rPr>
      <w:b/>
      <w:i/>
      <w:color w:val="4F81BD"/>
    </w:rPr>
  </w:style>
  <w:style w:type="character" w:customStyle="1" w:styleId="Ttulo2Char">
    <w:name w:val="Título 2 Char"/>
    <w:link w:val="Ttulo2"/>
    <w:qFormat/>
    <w:rPr>
      <w:rFonts w:ascii="Times New Roman" w:eastAsia="Times New Roman" w:hAnsi="Times New Roman" w:cs="Times New Roman"/>
      <w:b/>
      <w:color w:val="4F81BD"/>
      <w:sz w:val="26"/>
    </w:rPr>
  </w:style>
  <w:style w:type="character" w:customStyle="1" w:styleId="TtuloChar">
    <w:name w:val="Título Char"/>
    <w:link w:val="Ttulo"/>
    <w:qFormat/>
    <w:rPr>
      <w:rFonts w:ascii="Times New Roman" w:eastAsia="Times New Roman" w:hAnsi="Times New Roman" w:cs="Times New Roman"/>
      <w:color w:val="17365D"/>
      <w:spacing w:val="5"/>
      <w:sz w:val="52"/>
    </w:rPr>
  </w:style>
  <w:style w:type="character" w:customStyle="1" w:styleId="Ttulo7Char">
    <w:name w:val="Título 7 Char"/>
    <w:link w:val="Ttulo7"/>
    <w:uiPriority w:val="9"/>
    <w:qFormat/>
    <w:rPr>
      <w:rFonts w:ascii="Times New Roman" w:eastAsia="Times New Roman" w:hAnsi="Times New Roman" w:cs="Times New Roman"/>
      <w:i/>
      <w:color w:val="404040"/>
    </w:rPr>
  </w:style>
  <w:style w:type="character" w:customStyle="1" w:styleId="Ttulo9Char">
    <w:name w:val="Título 9 Char"/>
    <w:link w:val="Ttulo9"/>
    <w:uiPriority w:val="9"/>
    <w:qFormat/>
    <w:rPr>
      <w:rFonts w:ascii="Times New Roman" w:eastAsia="Times New Roman" w:hAnsi="Times New Roman" w:cs="Times New Roman"/>
      <w:i/>
      <w:color w:val="404040"/>
      <w:sz w:val="20"/>
    </w:rPr>
  </w:style>
  <w:style w:type="character" w:customStyle="1" w:styleId="Ttulo8Char">
    <w:name w:val="Título 8 Char"/>
    <w:link w:val="Ttulo8"/>
    <w:uiPriority w:val="9"/>
    <w:qFormat/>
    <w:rPr>
      <w:rFonts w:ascii="Times New Roman" w:eastAsia="Times New Roman" w:hAnsi="Times New Roman" w:cs="Times New Roman"/>
      <w:color w:val="404040"/>
      <w:sz w:val="20"/>
    </w:rPr>
  </w:style>
  <w:style w:type="character" w:customStyle="1" w:styleId="Heading1Char">
    <w:name w:val="Heading 1 Char"/>
    <w:uiPriority w:val="9"/>
    <w:qFormat/>
    <w:rPr>
      <w:rFonts w:ascii="Times New Roman" w:eastAsia="Times New Roman" w:hAnsi="Times New Roman" w:cs="Times New Roman"/>
      <w:b/>
      <w:color w:val="365F91"/>
      <w:sz w:val="28"/>
    </w:rPr>
  </w:style>
  <w:style w:type="character" w:customStyle="1" w:styleId="TextosemFormataoChar">
    <w:name w:val="Texto sem Formatação Char"/>
    <w:link w:val="TextosemFormatao"/>
    <w:uiPriority w:val="99"/>
    <w:qFormat/>
    <w:rPr>
      <w:rFonts w:ascii="Courier New" w:hAnsi="Courier New" w:cs="Courier New"/>
      <w:sz w:val="21"/>
    </w:rPr>
  </w:style>
  <w:style w:type="character" w:customStyle="1" w:styleId="ncoradanotadefim">
    <w:name w:val="Âncora da nota de fim"/>
    <w:rPr>
      <w:vertAlign w:val="superscript"/>
    </w:rPr>
  </w:style>
  <w:style w:type="character" w:customStyle="1" w:styleId="EndnoteCharacters">
    <w:name w:val="Endnote Characters"/>
    <w:uiPriority w:val="99"/>
    <w:semiHidden/>
    <w:unhideWhenUsed/>
    <w:qFormat/>
    <w:rPr>
      <w:vertAlign w:val="superscript"/>
    </w:rPr>
  </w:style>
  <w:style w:type="character" w:styleId="nfaseSutil">
    <w:name w:val="Subtle Emphasis"/>
    <w:uiPriority w:val="19"/>
    <w:qFormat/>
    <w:rPr>
      <w:i/>
      <w:color w:val="808080"/>
    </w:rPr>
  </w:style>
  <w:style w:type="character" w:customStyle="1" w:styleId="SubttuloChar">
    <w:name w:val="Subtítulo Char"/>
    <w:link w:val="Subttulo"/>
    <w:uiPriority w:val="11"/>
    <w:qFormat/>
    <w:rPr>
      <w:rFonts w:ascii="Times New Roman" w:eastAsia="Times New Roman" w:hAnsi="Times New Roman" w:cs="Times New Roman"/>
      <w:i/>
      <w:color w:val="4F81BD"/>
      <w:spacing w:val="15"/>
      <w:sz w:val="24"/>
    </w:rPr>
  </w:style>
  <w:style w:type="character" w:customStyle="1" w:styleId="CitaoChar">
    <w:name w:val="Citação Char"/>
    <w:aliases w:val="TCU Char,Citação AGU Char,NotaExplicativa Char"/>
    <w:link w:val="Citao"/>
    <w:qFormat/>
    <w:rPr>
      <w:i/>
      <w:color w:val="000000"/>
    </w:rPr>
  </w:style>
  <w:style w:type="character" w:customStyle="1" w:styleId="TextodenotadefimChar">
    <w:name w:val="Texto de nota de fim Char"/>
    <w:link w:val="Textodenotadefim"/>
    <w:uiPriority w:val="99"/>
    <w:semiHidden/>
    <w:qFormat/>
    <w:rPr>
      <w:sz w:val="20"/>
    </w:rPr>
  </w:style>
  <w:style w:type="character" w:customStyle="1" w:styleId="CabealhoChar">
    <w:name w:val="Cabeçalho Char"/>
    <w:link w:val="Cabealho"/>
    <w:uiPriority w:val="99"/>
    <w:qFormat/>
    <w:rPr>
      <w:lang w:val="pt-BR" w:eastAsia="pt-BR" w:bidi="ar-SA"/>
    </w:rPr>
  </w:style>
  <w:style w:type="character" w:customStyle="1" w:styleId="RodapChar">
    <w:name w:val="Rodapé Char"/>
    <w:link w:val="Rodap"/>
    <w:uiPriority w:val="99"/>
    <w:qFormat/>
    <w:rPr>
      <w:lang w:val="pt-BR" w:eastAsia="pt-BR" w:bidi="ar-SA"/>
    </w:rPr>
  </w:style>
  <w:style w:type="character" w:customStyle="1" w:styleId="TextodecomentrioChar">
    <w:name w:val="Texto de comentário Char"/>
    <w:link w:val="Textodecomentrio"/>
    <w:uiPriority w:val="99"/>
    <w:qFormat/>
    <w:rPr>
      <w:rFonts w:eastAsia="Calibri"/>
      <w:lang w:eastAsia="en-US"/>
    </w:rPr>
  </w:style>
  <w:style w:type="character" w:styleId="Refdecomentrio">
    <w:name w:val="annotation reference"/>
    <w:unhideWhenUsed/>
    <w:qFormat/>
    <w:rPr>
      <w:sz w:val="16"/>
      <w:szCs w:val="16"/>
    </w:rPr>
  </w:style>
  <w:style w:type="character" w:customStyle="1" w:styleId="RecuodecorpodetextoChar">
    <w:name w:val="Recuo de corpo de texto Char"/>
    <w:link w:val="Recuodecorpodetexto"/>
    <w:uiPriority w:val="99"/>
    <w:qFormat/>
    <w:rPr>
      <w:sz w:val="24"/>
    </w:rPr>
  </w:style>
  <w:style w:type="character" w:customStyle="1" w:styleId="AssuntodocomentrioChar">
    <w:name w:val="Assunto do comentário Char"/>
    <w:link w:val="Assuntodocomentrio"/>
    <w:uiPriority w:val="99"/>
    <w:qFormat/>
    <w:rPr>
      <w:rFonts w:eastAsia="Calibri"/>
      <w:b/>
      <w:bCs/>
      <w:lang w:eastAsia="en-US"/>
    </w:rPr>
  </w:style>
  <w:style w:type="character" w:customStyle="1" w:styleId="CorpodetextoChar">
    <w:name w:val="Corpo de texto Char"/>
    <w:link w:val="Corpodetexto"/>
    <w:uiPriority w:val="99"/>
    <w:qFormat/>
    <w:rPr>
      <w:sz w:val="28"/>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Ttulo">
    <w:name w:val="Title"/>
    <w:basedOn w:val="Normal"/>
    <w:next w:val="Corpodetexto"/>
    <w:link w:val="TtuloChar"/>
    <w:qFormat/>
    <w:pPr>
      <w:pBdr>
        <w:bottom w:val="single" w:sz="8" w:space="0" w:color="4F81BD"/>
      </w:pBdr>
      <w:spacing w:after="300"/>
    </w:pPr>
    <w:rPr>
      <w:color w:val="17365D"/>
      <w:spacing w:val="5"/>
      <w:sz w:val="52"/>
    </w:rPr>
  </w:style>
  <w:style w:type="paragraph" w:styleId="Corpodetexto">
    <w:name w:val="Body Text"/>
    <w:basedOn w:val="Normal"/>
    <w:link w:val="CorpodetextoChar"/>
    <w:uiPriority w:val="99"/>
    <w:pPr>
      <w:spacing w:after="12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styleId="Cabealho">
    <w:name w:val="header"/>
    <w:link w:val="CabealhoChar"/>
    <w:uiPriority w:val="99"/>
    <w:pPr>
      <w:tabs>
        <w:tab w:val="center" w:pos="4419"/>
        <w:tab w:val="right" w:pos="8838"/>
      </w:tabs>
    </w:pPr>
  </w:style>
  <w:style w:type="paragraph" w:styleId="Rodap">
    <w:name w:val="footer"/>
    <w:link w:val="RodapChar"/>
    <w:uiPriority w:val="99"/>
    <w:pPr>
      <w:tabs>
        <w:tab w:val="center" w:pos="4419"/>
        <w:tab w:val="right" w:pos="8838"/>
      </w:tabs>
    </w:pPr>
  </w:style>
  <w:style w:type="paragraph" w:styleId="Textodebalo">
    <w:name w:val="Balloon Text"/>
    <w:link w:val="TextodebaloChar"/>
    <w:uiPriority w:val="99"/>
    <w:qFormat/>
    <w:rPr>
      <w:rFonts w:ascii="Tahoma" w:hAnsi="Tahoma"/>
      <w:sz w:val="16"/>
    </w:rPr>
  </w:style>
  <w:style w:type="paragraph" w:styleId="PargrafodaLista">
    <w:name w:val="List Paragraph"/>
    <w:link w:val="PargrafodaListaChar"/>
    <w:uiPriority w:val="34"/>
    <w:qFormat/>
    <w:pPr>
      <w:spacing w:before="120" w:after="120" w:line="360" w:lineRule="auto"/>
      <w:ind w:left="720" w:firstLine="709"/>
      <w:jc w:val="both"/>
    </w:pPr>
    <w:rPr>
      <w:rFonts w:ascii="Calibri" w:eastAsia="Calibri" w:hAnsi="Calibri"/>
      <w:sz w:val="22"/>
      <w:lang w:eastAsia="en-US"/>
    </w:rPr>
  </w:style>
  <w:style w:type="paragraph" w:customStyle="1" w:styleId="Default">
    <w:name w:val="Default"/>
    <w:qFormat/>
    <w:rPr>
      <w:rFonts w:ascii="Arial" w:hAnsi="Arial" w:cs="Arial"/>
      <w:color w:val="000000"/>
      <w:sz w:val="24"/>
    </w:rPr>
  </w:style>
  <w:style w:type="paragraph" w:styleId="NormalWeb">
    <w:name w:val="Normal (Web)"/>
    <w:uiPriority w:val="99"/>
    <w:qFormat/>
    <w:pPr>
      <w:spacing w:before="100" w:after="100"/>
    </w:pPr>
    <w:rPr>
      <w:sz w:val="24"/>
    </w:rPr>
  </w:style>
  <w:style w:type="paragraph" w:styleId="Textodenotaderodap">
    <w:name w:val="footnote text"/>
    <w:link w:val="TextodenotaderodapChar"/>
    <w:uiPriority w:val="99"/>
    <w:rPr>
      <w:rFonts w:ascii="Arial" w:hAnsi="Arial"/>
    </w:rPr>
  </w:style>
  <w:style w:type="paragraph" w:styleId="CitaoIntensa">
    <w:name w:val="Intense Quote"/>
    <w:basedOn w:val="Normal"/>
    <w:next w:val="Normal"/>
    <w:link w:val="CitaoIntensaChar"/>
    <w:uiPriority w:val="30"/>
    <w:qFormat/>
    <w:pPr>
      <w:pBdr>
        <w:bottom w:val="single" w:sz="4" w:space="0" w:color="4F81BD"/>
      </w:pBdr>
      <w:spacing w:before="200" w:after="280"/>
      <w:ind w:left="936" w:right="936"/>
    </w:pPr>
    <w:rPr>
      <w:b/>
      <w:i/>
      <w:color w:val="4F81BD"/>
      <w:sz w:val="20"/>
    </w:rPr>
  </w:style>
  <w:style w:type="paragraph" w:styleId="Textodenotadefim">
    <w:name w:val="endnote text"/>
    <w:basedOn w:val="Normal"/>
    <w:next w:val="Normal"/>
    <w:link w:val="TextodenotadefimChar"/>
    <w:uiPriority w:val="99"/>
    <w:semiHidden/>
    <w:unhideWhenUsed/>
    <w:rPr>
      <w:sz w:val="20"/>
    </w:rPr>
  </w:style>
  <w:style w:type="paragraph" w:styleId="Citao">
    <w:name w:val="Quote"/>
    <w:aliases w:val="TCU,Citação AGU,NotaExplicativa"/>
    <w:basedOn w:val="Normal"/>
    <w:next w:val="Normal"/>
    <w:link w:val="CitaoChar"/>
    <w:qFormat/>
    <w:rPr>
      <w:i/>
      <w:color w:val="000000"/>
      <w:sz w:val="20"/>
    </w:rPr>
  </w:style>
  <w:style w:type="paragraph" w:styleId="TextosemFormatao">
    <w:name w:val="Plain Text"/>
    <w:basedOn w:val="Normal"/>
    <w:next w:val="Normal"/>
    <w:link w:val="TextosemFormataoChar"/>
    <w:uiPriority w:val="99"/>
    <w:semiHidden/>
    <w:unhideWhenUsed/>
    <w:qFormat/>
    <w:rPr>
      <w:rFonts w:ascii="Courier New" w:hAnsi="Courier New"/>
      <w:sz w:val="21"/>
    </w:rPr>
  </w:style>
  <w:style w:type="paragraph" w:styleId="SemEspaamento">
    <w:name w:val="No Spacing"/>
    <w:next w:val="Normal"/>
    <w:uiPriority w:val="1"/>
    <w:qFormat/>
  </w:style>
  <w:style w:type="paragraph" w:styleId="Subttulo">
    <w:name w:val="Subtitle"/>
    <w:basedOn w:val="Normal"/>
    <w:next w:val="Normal"/>
    <w:link w:val="SubttuloChar"/>
    <w:uiPriority w:val="11"/>
    <w:qFormat/>
    <w:rPr>
      <w:i/>
      <w:color w:val="4F81BD"/>
      <w:spacing w:val="15"/>
      <w:sz w:val="24"/>
    </w:rPr>
  </w:style>
  <w:style w:type="paragraph" w:styleId="Textodecomentrio">
    <w:name w:val="annotation text"/>
    <w:basedOn w:val="Normal"/>
    <w:link w:val="TextodecomentrioChar"/>
    <w:uiPriority w:val="99"/>
    <w:unhideWhenUsed/>
    <w:qFormat/>
    <w:rPr>
      <w:rFonts w:eastAsia="Calibri"/>
      <w:sz w:val="20"/>
      <w:lang w:eastAsia="en-US"/>
    </w:rPr>
  </w:style>
  <w:style w:type="paragraph" w:styleId="Recuodecorpodetexto">
    <w:name w:val="Body Text Indent"/>
    <w:basedOn w:val="Normal"/>
    <w:link w:val="RecuodecorpodetextoChar"/>
    <w:uiPriority w:val="99"/>
    <w:unhideWhenUsed/>
    <w:pPr>
      <w:ind w:firstLine="708"/>
      <w:jc w:val="both"/>
    </w:pPr>
    <w:rPr>
      <w:sz w:val="24"/>
    </w:rPr>
  </w:style>
  <w:style w:type="paragraph" w:customStyle="1" w:styleId="textoprformatado">
    <w:name w:val="textoprformatado"/>
    <w:basedOn w:val="Normal"/>
    <w:qFormat/>
    <w:pPr>
      <w:spacing w:beforeAutospacing="1" w:afterAutospacing="1"/>
    </w:pPr>
    <w:rPr>
      <w:sz w:val="24"/>
      <w:szCs w:val="24"/>
    </w:rPr>
  </w:style>
  <w:style w:type="paragraph" w:styleId="Assuntodocomentrio">
    <w:name w:val="annotation subject"/>
    <w:basedOn w:val="Textodecomentrio"/>
    <w:next w:val="Textodecomentrio"/>
    <w:link w:val="AssuntodocomentrioChar"/>
    <w:uiPriority w:val="99"/>
    <w:qFormat/>
    <w:rPr>
      <w:rFonts w:eastAsia="Times New Roman"/>
      <w:b/>
      <w:bCs/>
      <w:lang w:eastAsia="pt-BR"/>
    </w:rPr>
  </w:style>
  <w:style w:type="paragraph" w:customStyle="1" w:styleId="TCU-RelVoto-demais">
    <w:name w:val="TCU - Rel/Voto - demais §§"/>
    <w:basedOn w:val="Normal"/>
    <w:uiPriority w:val="99"/>
    <w:qFormat/>
    <w:pPr>
      <w:tabs>
        <w:tab w:val="left" w:pos="1134"/>
      </w:tabs>
      <w:spacing w:after="160"/>
      <w:jc w:val="both"/>
    </w:pPr>
    <w:rPr>
      <w:sz w:val="24"/>
      <w:szCs w:val="22"/>
      <w:lang w:eastAsia="en-US"/>
    </w:rPr>
  </w:style>
  <w:style w:type="paragraph" w:customStyle="1" w:styleId="Textbody">
    <w:name w:val="Text body"/>
    <w:basedOn w:val="Normal"/>
    <w:qFormat/>
    <w:pPr>
      <w:jc w:val="both"/>
    </w:pPr>
    <w:rPr>
      <w:rFonts w:eastAsia="SimSun, 宋体"/>
      <w:sz w:val="20"/>
      <w:lang w:eastAsia="zh-CN"/>
    </w:rPr>
  </w:style>
  <w:style w:type="paragraph" w:customStyle="1" w:styleId="Footnote">
    <w:name w:val="Footnote"/>
    <w:basedOn w:val="Normal"/>
    <w:qFormat/>
    <w:rPr>
      <w:rFonts w:eastAsia="SimSun, 宋体"/>
      <w:sz w:val="20"/>
      <w:lang w:eastAsia="zh-CN"/>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notaderodap">
    <w:name w:val="footnote reference"/>
    <w:basedOn w:val="Fontepargpadro"/>
    <w:uiPriority w:val="99"/>
    <w:unhideWhenUsed/>
    <w:rPr>
      <w:vertAlign w:val="superscript"/>
    </w:rPr>
  </w:style>
  <w:style w:type="character" w:customStyle="1" w:styleId="MenoPendente1">
    <w:name w:val="Menção Pendente1"/>
    <w:basedOn w:val="Fontepargpadro"/>
    <w:uiPriority w:val="99"/>
    <w:semiHidden/>
    <w:unhideWhenUsed/>
    <w:rsid w:val="00376941"/>
    <w:rPr>
      <w:color w:val="605E5C"/>
      <w:shd w:val="clear" w:color="auto" w:fill="E1DFDD"/>
    </w:rPr>
  </w:style>
  <w:style w:type="numbering" w:customStyle="1" w:styleId="Semlista1">
    <w:name w:val="Sem lista1"/>
    <w:next w:val="Semlista"/>
    <w:uiPriority w:val="99"/>
    <w:semiHidden/>
    <w:unhideWhenUsed/>
    <w:rsid w:val="00A34952"/>
  </w:style>
  <w:style w:type="paragraph" w:customStyle="1" w:styleId="Nvel2">
    <w:name w:val="Nível 2"/>
    <w:basedOn w:val="Normal"/>
    <w:next w:val="Normal"/>
    <w:rsid w:val="00A34952"/>
    <w:pPr>
      <w:spacing w:after="120"/>
      <w:jc w:val="both"/>
    </w:pPr>
    <w:rPr>
      <w:rFonts w:ascii="Arial" w:eastAsia="MS Mincho" w:hAnsi="Arial"/>
      <w:b/>
      <w:sz w:val="24"/>
    </w:rPr>
  </w:style>
  <w:style w:type="character" w:customStyle="1" w:styleId="normalchar1">
    <w:name w:val="normal__char1"/>
    <w:rsid w:val="00A34952"/>
    <w:rPr>
      <w:rFonts w:ascii="Arial" w:hAnsi="Arial" w:cs="Arial" w:hint="default"/>
      <w:strike w:val="0"/>
      <w:dstrike w:val="0"/>
      <w:sz w:val="24"/>
      <w:szCs w:val="24"/>
      <w:u w:val="none"/>
      <w:effect w:val="none"/>
    </w:rPr>
  </w:style>
  <w:style w:type="character" w:customStyle="1" w:styleId="apple-style-span">
    <w:name w:val="apple-style-span"/>
    <w:basedOn w:val="Fontepargpadro"/>
    <w:rsid w:val="00A34952"/>
  </w:style>
  <w:style w:type="paragraph" w:styleId="Commarcadores5">
    <w:name w:val="List Bullet 5"/>
    <w:basedOn w:val="Normal"/>
    <w:rsid w:val="00A34952"/>
    <w:pPr>
      <w:numPr>
        <w:numId w:val="25"/>
      </w:numPr>
      <w:tabs>
        <w:tab w:val="clear" w:pos="1492"/>
      </w:tabs>
      <w:ind w:left="2126"/>
      <w:contextualSpacing/>
    </w:pPr>
    <w:rPr>
      <w:rFonts w:ascii="Ecofont_Spranq_eco_Sans" w:eastAsia="MS Mincho" w:hAnsi="Ecofont_Spranq_eco_Sans" w:cs="Tahoma"/>
      <w:sz w:val="24"/>
      <w:szCs w:val="24"/>
    </w:rPr>
  </w:style>
  <w:style w:type="paragraph" w:customStyle="1" w:styleId="Notaexplicativa">
    <w:name w:val="Nota explicativa"/>
    <w:basedOn w:val="Citao"/>
    <w:link w:val="NotaexplicativaChar"/>
    <w:rsid w:val="00A3495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Cs/>
      <w:lang w:eastAsia="en-US"/>
    </w:rPr>
  </w:style>
  <w:style w:type="character" w:customStyle="1" w:styleId="NotaexplicativaChar">
    <w:name w:val="Nota explicativa Char"/>
    <w:basedOn w:val="CitaoChar"/>
    <w:link w:val="Notaexplicativa"/>
    <w:rsid w:val="00A34952"/>
    <w:rPr>
      <w:rFonts w:ascii="Arial" w:eastAsia="Calibri" w:hAnsi="Arial" w:cs="Tahoma"/>
      <w:i/>
      <w:iCs/>
      <w:color w:val="000000"/>
      <w:shd w:val="clear" w:color="auto" w:fill="FFFFCC"/>
      <w:lang w:eastAsia="en-US"/>
    </w:rPr>
  </w:style>
  <w:style w:type="numbering" w:customStyle="1" w:styleId="Estilo1">
    <w:name w:val="Estilo1"/>
    <w:uiPriority w:val="99"/>
    <w:rsid w:val="00A34952"/>
    <w:pPr>
      <w:numPr>
        <w:numId w:val="26"/>
      </w:numPr>
    </w:pPr>
  </w:style>
  <w:style w:type="numbering" w:customStyle="1" w:styleId="Estilo2">
    <w:name w:val="Estilo2"/>
    <w:uiPriority w:val="99"/>
    <w:rsid w:val="00A34952"/>
    <w:pPr>
      <w:numPr>
        <w:numId w:val="27"/>
      </w:numPr>
    </w:pPr>
  </w:style>
  <w:style w:type="numbering" w:customStyle="1" w:styleId="Estilo3">
    <w:name w:val="Estilo3"/>
    <w:uiPriority w:val="99"/>
    <w:rsid w:val="00A34952"/>
    <w:pPr>
      <w:numPr>
        <w:numId w:val="28"/>
      </w:numPr>
    </w:pPr>
  </w:style>
  <w:style w:type="numbering" w:customStyle="1" w:styleId="Estilo4">
    <w:name w:val="Estilo4"/>
    <w:uiPriority w:val="99"/>
    <w:rsid w:val="00A34952"/>
    <w:pPr>
      <w:numPr>
        <w:numId w:val="29"/>
      </w:numPr>
    </w:pPr>
  </w:style>
  <w:style w:type="numbering" w:customStyle="1" w:styleId="Estilo5">
    <w:name w:val="Estilo5"/>
    <w:uiPriority w:val="99"/>
    <w:rsid w:val="00A34952"/>
    <w:pPr>
      <w:numPr>
        <w:numId w:val="30"/>
      </w:numPr>
    </w:pPr>
  </w:style>
  <w:style w:type="numbering" w:customStyle="1" w:styleId="Estilo6">
    <w:name w:val="Estilo6"/>
    <w:uiPriority w:val="99"/>
    <w:rsid w:val="00A34952"/>
    <w:pPr>
      <w:numPr>
        <w:numId w:val="31"/>
      </w:numPr>
    </w:pPr>
  </w:style>
  <w:style w:type="character" w:customStyle="1" w:styleId="Ttulo4Char">
    <w:name w:val="Título 4 Char"/>
    <w:basedOn w:val="Fontepargpadro"/>
    <w:link w:val="Ttulo4"/>
    <w:rsid w:val="00A34952"/>
    <w:rPr>
      <w:b/>
    </w:rPr>
  </w:style>
  <w:style w:type="paragraph" w:customStyle="1" w:styleId="Nivel01">
    <w:name w:val="Nivel 01"/>
    <w:basedOn w:val="Ttulo1"/>
    <w:next w:val="Normal"/>
    <w:link w:val="Nivel01Char"/>
    <w:autoRedefine/>
    <w:qFormat/>
    <w:rsid w:val="003178D8"/>
    <w:pPr>
      <w:keepLines/>
      <w:tabs>
        <w:tab w:val="left" w:pos="567"/>
      </w:tabs>
      <w:spacing w:before="240" w:after="120" w:line="276" w:lineRule="auto"/>
      <w:jc w:val="center"/>
    </w:pPr>
    <w:rPr>
      <w:rFonts w:eastAsia="Roboto"/>
      <w:bCs/>
      <w:sz w:val="22"/>
    </w:rPr>
  </w:style>
  <w:style w:type="paragraph" w:customStyle="1" w:styleId="Nivel01Titulo">
    <w:name w:val="Nivel_01_Titulo"/>
    <w:basedOn w:val="Nivel01"/>
    <w:link w:val="Nivel01TituloChar"/>
    <w:rsid w:val="00A34952"/>
    <w:pPr>
      <w:jc w:val="left"/>
    </w:pPr>
    <w:rPr>
      <w:color w:val="000000"/>
      <w:kern w:val="28"/>
      <w:szCs w:val="52"/>
    </w:rPr>
  </w:style>
  <w:style w:type="character" w:customStyle="1" w:styleId="Nivel01Char">
    <w:name w:val="Nivel 01 Char"/>
    <w:basedOn w:val="TtuloChar"/>
    <w:link w:val="Nivel01"/>
    <w:rsid w:val="003178D8"/>
    <w:rPr>
      <w:rFonts w:ascii="Times New Roman" w:eastAsia="Roboto" w:hAnsi="Times New Roman" w:cs="Times New Roman"/>
      <w:b/>
      <w:bCs/>
      <w:color w:val="17365D"/>
      <w:spacing w:val="5"/>
      <w:sz w:val="22"/>
    </w:rPr>
  </w:style>
  <w:style w:type="character" w:customStyle="1" w:styleId="Ttulo1Char">
    <w:name w:val="Título 1 Char"/>
    <w:basedOn w:val="Fontepargpadro"/>
    <w:link w:val="Ttulo1"/>
    <w:uiPriority w:val="9"/>
    <w:rsid w:val="00A34952"/>
    <w:rPr>
      <w:b/>
      <w:sz w:val="26"/>
    </w:rPr>
  </w:style>
  <w:style w:type="character" w:customStyle="1" w:styleId="Nivel01TituloChar">
    <w:name w:val="Nivel_01_Titulo Char"/>
    <w:basedOn w:val="Nivel01Char"/>
    <w:link w:val="Nivel01Titulo"/>
    <w:qFormat/>
    <w:rsid w:val="00A34952"/>
    <w:rPr>
      <w:rFonts w:ascii="Arial" w:eastAsia="MS Gothic" w:hAnsi="Arial" w:cs="Arial"/>
      <w:b/>
      <w:bCs/>
      <w:color w:val="000000"/>
      <w:spacing w:val="5"/>
      <w:kern w:val="28"/>
      <w:sz w:val="52"/>
      <w:szCs w:val="52"/>
    </w:rPr>
  </w:style>
  <w:style w:type="table" w:customStyle="1" w:styleId="Tabelacomgrade1">
    <w:name w:val="Tabela com grade1"/>
    <w:basedOn w:val="Tabelanormal"/>
    <w:next w:val="Tabelacomgrade"/>
    <w:rsid w:val="00A3495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A3495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Citao1">
    <w:name w:val="Citação1"/>
    <w:basedOn w:val="Normal"/>
    <w:next w:val="Normal"/>
    <w:link w:val="QuoteChar"/>
    <w:rsid w:val="00A34952"/>
    <w:pPr>
      <w:pBdr>
        <w:top w:val="single" w:sz="4" w:space="1" w:color="1F497D"/>
        <w:left w:val="single" w:sz="4" w:space="4" w:color="1F497D"/>
        <w:bottom w:val="single" w:sz="4" w:space="1" w:color="1F497D"/>
        <w:right w:val="single" w:sz="4" w:space="4" w:color="1F497D"/>
      </w:pBdr>
      <w:shd w:val="clear" w:color="auto" w:fill="FFFFCC"/>
      <w:spacing w:before="120"/>
      <w:jc w:val="both"/>
    </w:pPr>
    <w:rPr>
      <w:i/>
      <w:sz w:val="20"/>
    </w:rPr>
  </w:style>
  <w:style w:type="paragraph" w:customStyle="1" w:styleId="paragraph">
    <w:name w:val="paragraph"/>
    <w:basedOn w:val="Normal"/>
    <w:rsid w:val="00A34952"/>
    <w:pPr>
      <w:spacing w:before="100" w:beforeAutospacing="1" w:after="100" w:afterAutospacing="1"/>
    </w:pPr>
    <w:rPr>
      <w:sz w:val="24"/>
      <w:szCs w:val="24"/>
    </w:rPr>
  </w:style>
  <w:style w:type="character" w:customStyle="1" w:styleId="normaltextrun">
    <w:name w:val="normaltextrun"/>
    <w:basedOn w:val="Fontepargpadro"/>
    <w:rsid w:val="00A34952"/>
  </w:style>
  <w:style w:type="character" w:customStyle="1" w:styleId="eop">
    <w:name w:val="eop"/>
    <w:basedOn w:val="Fontepargpadro"/>
    <w:rsid w:val="00A34952"/>
  </w:style>
  <w:style w:type="character" w:customStyle="1" w:styleId="spellingerror">
    <w:name w:val="spellingerror"/>
    <w:basedOn w:val="Fontepargpadro"/>
    <w:rsid w:val="00A34952"/>
  </w:style>
  <w:style w:type="paragraph" w:customStyle="1" w:styleId="Nivel1">
    <w:name w:val="Nivel1"/>
    <w:basedOn w:val="Ttulo1"/>
    <w:link w:val="Nivel1Char"/>
    <w:rsid w:val="00A34952"/>
    <w:pPr>
      <w:keepLines/>
      <w:spacing w:before="480" w:line="276" w:lineRule="auto"/>
      <w:ind w:left="357" w:hanging="357"/>
    </w:pPr>
    <w:rPr>
      <w:rFonts w:ascii="Arial" w:eastAsia="MS Gothic" w:hAnsi="Arial" w:cs="Arial"/>
      <w:color w:val="000000"/>
      <w:sz w:val="28"/>
      <w:szCs w:val="28"/>
    </w:rPr>
  </w:style>
  <w:style w:type="character" w:customStyle="1" w:styleId="Nivel1Char">
    <w:name w:val="Nivel1 Char"/>
    <w:basedOn w:val="Ttulo1Char"/>
    <w:link w:val="Nivel1"/>
    <w:rsid w:val="00A34952"/>
    <w:rPr>
      <w:rFonts w:ascii="Arial" w:eastAsia="MS Gothic" w:hAnsi="Arial" w:cs="Arial"/>
      <w:b/>
      <w:color w:val="000000"/>
      <w:sz w:val="28"/>
      <w:szCs w:val="28"/>
    </w:rPr>
  </w:style>
  <w:style w:type="paragraph" w:customStyle="1" w:styleId="PargrafodaLista1">
    <w:name w:val="Parágrafo da Lista1"/>
    <w:basedOn w:val="Normal"/>
    <w:rsid w:val="00A34952"/>
    <w:pPr>
      <w:ind w:left="720"/>
    </w:pPr>
    <w:rPr>
      <w:rFonts w:ascii="Ecofont_Spranq_eco_Sans" w:hAnsi="Ecofont_Spranq_eco_Sans" w:cs="Ecofont_Spranq_eco_Sans"/>
      <w:sz w:val="24"/>
      <w:szCs w:val="24"/>
    </w:rPr>
  </w:style>
  <w:style w:type="paragraph" w:customStyle="1" w:styleId="Nivel2">
    <w:name w:val="Nivel 2"/>
    <w:basedOn w:val="Normal"/>
    <w:link w:val="Nivel2Char"/>
    <w:autoRedefine/>
    <w:qFormat/>
    <w:rsid w:val="00804806"/>
    <w:pPr>
      <w:numPr>
        <w:ilvl w:val="1"/>
        <w:numId w:val="47"/>
      </w:numPr>
      <w:spacing w:before="120" w:after="120"/>
      <w:ind w:left="0" w:firstLine="0"/>
      <w:jc w:val="both"/>
    </w:pPr>
    <w:rPr>
      <w:rFonts w:ascii="Garamond" w:eastAsia="Lucida Sans Unicode" w:hAnsi="Garamond" w:cstheme="minorHAnsi"/>
      <w:bCs/>
      <w:color w:val="000000"/>
      <w:sz w:val="24"/>
      <w:szCs w:val="24"/>
    </w:rPr>
  </w:style>
  <w:style w:type="paragraph" w:customStyle="1" w:styleId="Nivel10">
    <w:name w:val="Nivel 1"/>
    <w:basedOn w:val="Nivel2"/>
    <w:next w:val="Nivel2"/>
    <w:rsid w:val="00A34952"/>
    <w:pPr>
      <w:numPr>
        <w:ilvl w:val="0"/>
        <w:numId w:val="0"/>
      </w:numPr>
      <w:ind w:left="360" w:hanging="360"/>
    </w:pPr>
    <w:rPr>
      <w:b/>
    </w:rPr>
  </w:style>
  <w:style w:type="paragraph" w:customStyle="1" w:styleId="Nivel3">
    <w:name w:val="Nivel 3"/>
    <w:basedOn w:val="Normal"/>
    <w:link w:val="Nivel3Char"/>
    <w:autoRedefine/>
    <w:qFormat/>
    <w:rsid w:val="00A34952"/>
    <w:pPr>
      <w:numPr>
        <w:ilvl w:val="2"/>
        <w:numId w:val="24"/>
      </w:numPr>
      <w:spacing w:before="120" w:after="120" w:line="276" w:lineRule="auto"/>
      <w:ind w:left="284" w:firstLine="0"/>
      <w:jc w:val="both"/>
    </w:pPr>
    <w:rPr>
      <w:rFonts w:ascii="Arial" w:eastAsia="MS Mincho" w:hAnsi="Arial" w:cs="Arial"/>
      <w:color w:val="000000"/>
      <w:sz w:val="20"/>
    </w:rPr>
  </w:style>
  <w:style w:type="paragraph" w:customStyle="1" w:styleId="Nivel4">
    <w:name w:val="Nivel 4"/>
    <w:basedOn w:val="Nivel3"/>
    <w:link w:val="Nivel4Char"/>
    <w:autoRedefine/>
    <w:qFormat/>
    <w:rsid w:val="00A34952"/>
    <w:pPr>
      <w:numPr>
        <w:ilvl w:val="3"/>
      </w:numPr>
      <w:ind w:left="567" w:firstLine="0"/>
    </w:pPr>
    <w:rPr>
      <w:color w:val="auto"/>
    </w:rPr>
  </w:style>
  <w:style w:type="paragraph" w:customStyle="1" w:styleId="Nivel5">
    <w:name w:val="Nivel 5"/>
    <w:basedOn w:val="Nivel4"/>
    <w:autoRedefine/>
    <w:qFormat/>
    <w:rsid w:val="00A34952"/>
    <w:pPr>
      <w:numPr>
        <w:ilvl w:val="4"/>
      </w:numPr>
      <w:ind w:left="851" w:firstLine="0"/>
    </w:pPr>
  </w:style>
  <w:style w:type="character" w:customStyle="1" w:styleId="Nivel4Char">
    <w:name w:val="Nivel 4 Char"/>
    <w:basedOn w:val="Fontepargpadro"/>
    <w:link w:val="Nivel4"/>
    <w:rsid w:val="00A34952"/>
    <w:rPr>
      <w:rFonts w:ascii="Arial" w:eastAsia="MS Mincho" w:hAnsi="Arial" w:cs="Arial"/>
    </w:rPr>
  </w:style>
  <w:style w:type="paragraph" w:customStyle="1" w:styleId="textbody0">
    <w:name w:val="textbody"/>
    <w:basedOn w:val="Normal"/>
    <w:rsid w:val="00A34952"/>
    <w:pPr>
      <w:spacing w:before="100" w:beforeAutospacing="1" w:after="100" w:afterAutospacing="1"/>
    </w:pPr>
    <w:rPr>
      <w:sz w:val="24"/>
      <w:szCs w:val="24"/>
    </w:rPr>
  </w:style>
  <w:style w:type="paragraph" w:customStyle="1" w:styleId="em0020ementa">
    <w:name w:val="em_0020ementa"/>
    <w:basedOn w:val="Normal"/>
    <w:rsid w:val="00A34952"/>
    <w:pPr>
      <w:ind w:left="4160"/>
      <w:jc w:val="both"/>
    </w:pPr>
    <w:rPr>
      <w:szCs w:val="28"/>
    </w:rPr>
  </w:style>
  <w:style w:type="character" w:customStyle="1" w:styleId="cp0020corpodespachochar1">
    <w:name w:val="cp_0020corpodespacho__char1"/>
    <w:rsid w:val="00A34952"/>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34952"/>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34952"/>
    <w:rPr>
      <w:rFonts w:ascii="Ecofont_Spranq_eco_Sans" w:hAnsi="Ecofont_Spranq_eco_Sans" w:cs="Tahoma"/>
      <w:sz w:val="24"/>
      <w:szCs w:val="24"/>
    </w:rPr>
  </w:style>
  <w:style w:type="character" w:customStyle="1" w:styleId="Manoel">
    <w:name w:val="Manoel"/>
    <w:rsid w:val="00A34952"/>
    <w:rPr>
      <w:rFonts w:ascii="Arial" w:hAnsi="Arial" w:cs="Arial"/>
      <w:color w:val="7030A0"/>
      <w:sz w:val="20"/>
    </w:rPr>
  </w:style>
  <w:style w:type="character" w:customStyle="1" w:styleId="ListLabel12">
    <w:name w:val="ListLabel 12"/>
    <w:rsid w:val="00A34952"/>
    <w:rPr>
      <w:b/>
    </w:rPr>
  </w:style>
  <w:style w:type="paragraph" w:customStyle="1" w:styleId="texto1">
    <w:name w:val="texto1"/>
    <w:basedOn w:val="Normal"/>
    <w:rsid w:val="00A34952"/>
    <w:pPr>
      <w:spacing w:before="100" w:beforeAutospacing="1" w:after="100" w:afterAutospacing="1"/>
    </w:pPr>
    <w:rPr>
      <w:sz w:val="24"/>
      <w:szCs w:val="24"/>
    </w:rPr>
  </w:style>
  <w:style w:type="paragraph" w:customStyle="1" w:styleId="GradeColorida-nfase11">
    <w:name w:val="Grade Colorida - Ênfase 11"/>
    <w:basedOn w:val="Normal"/>
    <w:next w:val="Normal"/>
    <w:link w:val="GradeColorida-nfase1Char"/>
    <w:uiPriority w:val="29"/>
    <w:rsid w:val="00A3495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lang w:eastAsia="en-US"/>
    </w:rPr>
  </w:style>
  <w:style w:type="character" w:customStyle="1" w:styleId="GradeColorida-nfase1Char">
    <w:name w:val="Grade Colorida - Ênfase 1 Char"/>
    <w:link w:val="GradeColorida-nfase11"/>
    <w:uiPriority w:val="29"/>
    <w:rsid w:val="00A34952"/>
    <w:rPr>
      <w:rFonts w:ascii="Arial" w:eastAsia="Calibri" w:hAnsi="Arial"/>
      <w:i/>
      <w:iCs/>
      <w:color w:val="000000"/>
      <w:szCs w:val="24"/>
      <w:shd w:val="clear" w:color="auto" w:fill="FFFFCC"/>
      <w:lang w:eastAsia="en-US"/>
    </w:rPr>
  </w:style>
  <w:style w:type="paragraph" w:customStyle="1" w:styleId="xwestern">
    <w:name w:val="x_western"/>
    <w:basedOn w:val="Normal"/>
    <w:rsid w:val="00A34952"/>
    <w:pPr>
      <w:spacing w:before="100" w:beforeAutospacing="1" w:after="100" w:afterAutospacing="1"/>
    </w:pPr>
    <w:rPr>
      <w:sz w:val="24"/>
      <w:szCs w:val="24"/>
    </w:rPr>
  </w:style>
  <w:style w:type="paragraph" w:customStyle="1" w:styleId="TCU-Ac-item9-0">
    <w:name w:val="TCU - Ac - item 9 - §§_0"/>
    <w:basedOn w:val="Normal"/>
    <w:rsid w:val="00A34952"/>
    <w:pPr>
      <w:ind w:firstLine="1134"/>
      <w:jc w:val="both"/>
    </w:pPr>
    <w:rPr>
      <w:sz w:val="24"/>
      <w:szCs w:val="22"/>
      <w:lang w:eastAsia="en-US"/>
    </w:rPr>
  </w:style>
  <w:style w:type="paragraph" w:customStyle="1" w:styleId="Normal1">
    <w:name w:val="Normal_1"/>
    <w:rsid w:val="00A34952"/>
    <w:rPr>
      <w:sz w:val="24"/>
      <w:szCs w:val="22"/>
      <w:lang w:eastAsia="en-US"/>
    </w:rPr>
  </w:style>
  <w:style w:type="paragraph" w:customStyle="1" w:styleId="tcu-ac-item9-1linha">
    <w:name w:val="tcu_-__ac_-_item_9_-_1ª_linha"/>
    <w:basedOn w:val="Normal"/>
    <w:rsid w:val="00A34952"/>
    <w:pPr>
      <w:spacing w:before="100" w:beforeAutospacing="1" w:after="100" w:afterAutospacing="1"/>
    </w:pPr>
    <w:rPr>
      <w:sz w:val="24"/>
      <w:szCs w:val="24"/>
    </w:rPr>
  </w:style>
  <w:style w:type="paragraph" w:customStyle="1" w:styleId="textojustificadorecuoprimeiralinha">
    <w:name w:val="texto_justificado_recuo_primeira_linha"/>
    <w:basedOn w:val="Normal"/>
    <w:rsid w:val="00A34952"/>
    <w:pPr>
      <w:spacing w:before="100" w:beforeAutospacing="1" w:after="100" w:afterAutospacing="1"/>
    </w:pPr>
    <w:rPr>
      <w:sz w:val="24"/>
      <w:szCs w:val="24"/>
    </w:rPr>
  </w:style>
  <w:style w:type="character" w:customStyle="1" w:styleId="highlight">
    <w:name w:val="highlight"/>
    <w:basedOn w:val="Fontepargpadro"/>
    <w:rsid w:val="00A34952"/>
  </w:style>
  <w:style w:type="paragraph" w:customStyle="1" w:styleId="textojustificado">
    <w:name w:val="texto_justificado"/>
    <w:basedOn w:val="Normal"/>
    <w:rsid w:val="00A34952"/>
    <w:pPr>
      <w:spacing w:before="100" w:beforeAutospacing="1" w:after="100" w:afterAutospacing="1"/>
    </w:pPr>
    <w:rPr>
      <w:sz w:val="24"/>
      <w:szCs w:val="24"/>
    </w:rPr>
  </w:style>
  <w:style w:type="character" w:customStyle="1" w:styleId="HiperlinkVisitado1">
    <w:name w:val="HiperlinkVisitado1"/>
    <w:basedOn w:val="Fontepargpadro"/>
    <w:uiPriority w:val="99"/>
    <w:semiHidden/>
    <w:unhideWhenUsed/>
    <w:rsid w:val="00A34952"/>
    <w:rPr>
      <w:color w:val="800080"/>
      <w:u w:val="single"/>
    </w:rPr>
  </w:style>
  <w:style w:type="character" w:customStyle="1" w:styleId="MenoPendente10">
    <w:name w:val="Menção Pendente1"/>
    <w:basedOn w:val="Fontepargpadro"/>
    <w:uiPriority w:val="99"/>
    <w:semiHidden/>
    <w:unhideWhenUsed/>
    <w:rsid w:val="00A34952"/>
    <w:rPr>
      <w:color w:val="605E5C"/>
      <w:shd w:val="clear" w:color="auto" w:fill="E1DFDD"/>
    </w:rPr>
  </w:style>
  <w:style w:type="character" w:customStyle="1" w:styleId="MenoPendente2">
    <w:name w:val="Menção Pendente2"/>
    <w:basedOn w:val="Fontepargpadro"/>
    <w:uiPriority w:val="99"/>
    <w:semiHidden/>
    <w:unhideWhenUsed/>
    <w:rsid w:val="00A34952"/>
    <w:rPr>
      <w:color w:val="605E5C"/>
      <w:shd w:val="clear" w:color="auto" w:fill="E1DFDD"/>
    </w:rPr>
  </w:style>
  <w:style w:type="character" w:customStyle="1" w:styleId="Nivel2Char">
    <w:name w:val="Nivel 2 Char"/>
    <w:basedOn w:val="Fontepargpadro"/>
    <w:link w:val="Nivel2"/>
    <w:locked/>
    <w:rsid w:val="00804806"/>
    <w:rPr>
      <w:rFonts w:ascii="Garamond" w:eastAsia="Lucida Sans Unicode" w:hAnsi="Garamond" w:cstheme="minorHAnsi"/>
      <w:bCs/>
      <w:color w:val="000000"/>
      <w:sz w:val="24"/>
      <w:szCs w:val="24"/>
    </w:rPr>
  </w:style>
  <w:style w:type="paragraph" w:customStyle="1" w:styleId="Nvel2Opcional">
    <w:name w:val="Nível 2 Opcional"/>
    <w:basedOn w:val="Nivel2"/>
    <w:link w:val="Nvel2OpcionalChar"/>
    <w:rsid w:val="00A34952"/>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34952"/>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34952"/>
    <w:rPr>
      <w:rFonts w:ascii="Arial" w:hAnsi="Arial" w:cs="Arial"/>
      <w:i/>
      <w:noProof/>
      <w:color w:val="FF0000"/>
    </w:rPr>
  </w:style>
  <w:style w:type="character" w:customStyle="1" w:styleId="Nvel3OpcionalChar">
    <w:name w:val="Nível 3 Opcional Char"/>
    <w:basedOn w:val="Fontepargpadro"/>
    <w:link w:val="Nvel3Opcional"/>
    <w:rsid w:val="00A34952"/>
    <w:rPr>
      <w:rFonts w:ascii="Arial" w:hAnsi="Arial" w:cs="Arial"/>
      <w:i/>
      <w:iCs/>
      <w:noProof/>
      <w:color w:val="FF0000"/>
    </w:rPr>
  </w:style>
  <w:style w:type="character" w:styleId="TextodoEspaoReservado">
    <w:name w:val="Placeholder Text"/>
    <w:basedOn w:val="Fontepargpadro"/>
    <w:uiPriority w:val="67"/>
    <w:semiHidden/>
    <w:rsid w:val="00A34952"/>
    <w:rPr>
      <w:color w:val="808080"/>
    </w:rPr>
  </w:style>
  <w:style w:type="character" w:customStyle="1" w:styleId="PargrafodaListaChar">
    <w:name w:val="Parágrafo da Lista Char"/>
    <w:basedOn w:val="Fontepargpadro"/>
    <w:link w:val="PargrafodaLista"/>
    <w:uiPriority w:val="34"/>
    <w:rsid w:val="00A34952"/>
    <w:rPr>
      <w:rFonts w:ascii="Calibri" w:eastAsia="Calibri" w:hAnsi="Calibri"/>
      <w:sz w:val="22"/>
      <w:lang w:eastAsia="en-US"/>
    </w:rPr>
  </w:style>
  <w:style w:type="paragraph" w:customStyle="1" w:styleId="SombreamentoMdio1-nfase31">
    <w:name w:val="Sombreamento Médio 1 - Ênfase 31"/>
    <w:basedOn w:val="Normal"/>
    <w:next w:val="Normal"/>
    <w:rsid w:val="00A3495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cs="Tahoma"/>
      <w:i/>
      <w:iCs/>
      <w:color w:val="000000"/>
      <w:sz w:val="20"/>
      <w:szCs w:val="24"/>
      <w:lang w:eastAsia="zh-CN"/>
    </w:rPr>
  </w:style>
  <w:style w:type="paragraph" w:customStyle="1" w:styleId="corpo">
    <w:name w:val="corpo"/>
    <w:basedOn w:val="Normal"/>
    <w:rsid w:val="00A34952"/>
    <w:pPr>
      <w:spacing w:before="100" w:beforeAutospacing="1" w:after="100" w:afterAutospacing="1"/>
    </w:pPr>
    <w:rPr>
      <w:sz w:val="24"/>
      <w:szCs w:val="24"/>
    </w:rPr>
  </w:style>
  <w:style w:type="paragraph" w:customStyle="1" w:styleId="itemnivel2">
    <w:name w:val="item_nivel2"/>
    <w:basedOn w:val="Normal"/>
    <w:rsid w:val="00A34952"/>
    <w:pPr>
      <w:spacing w:before="100" w:beforeAutospacing="1" w:after="100" w:afterAutospacing="1"/>
    </w:pPr>
    <w:rPr>
      <w:sz w:val="24"/>
      <w:szCs w:val="24"/>
    </w:rPr>
  </w:style>
  <w:style w:type="paragraph" w:customStyle="1" w:styleId="itemnivel1">
    <w:name w:val="item_nivel1"/>
    <w:basedOn w:val="Normal"/>
    <w:rsid w:val="00A34952"/>
    <w:pPr>
      <w:spacing w:before="100" w:beforeAutospacing="1" w:after="100" w:afterAutospacing="1"/>
    </w:pPr>
    <w:rPr>
      <w:sz w:val="24"/>
      <w:szCs w:val="24"/>
    </w:rPr>
  </w:style>
  <w:style w:type="paragraph" w:customStyle="1" w:styleId="itemalinealetra">
    <w:name w:val="item_alinea_letra"/>
    <w:basedOn w:val="Normal"/>
    <w:rsid w:val="00A34952"/>
    <w:pPr>
      <w:spacing w:before="100" w:beforeAutospacing="1" w:after="100" w:afterAutospacing="1"/>
    </w:pPr>
    <w:rPr>
      <w:sz w:val="24"/>
      <w:szCs w:val="24"/>
    </w:rPr>
  </w:style>
  <w:style w:type="character" w:customStyle="1" w:styleId="markedcontent">
    <w:name w:val="markedcontent"/>
    <w:basedOn w:val="Fontepargpadro"/>
    <w:rsid w:val="00A34952"/>
  </w:style>
  <w:style w:type="paragraph" w:customStyle="1" w:styleId="Standard">
    <w:name w:val="Standard"/>
    <w:rsid w:val="00A34952"/>
    <w:pPr>
      <w:suppressAutoHyphens/>
      <w:autoSpaceDN w:val="0"/>
    </w:pPr>
    <w:rPr>
      <w:rFonts w:ascii="Liberation Serif" w:eastAsia="NSimSun" w:hAnsi="Liberation Serif" w:cs="Lucida Sans"/>
      <w:kern w:val="3"/>
      <w:sz w:val="24"/>
      <w:szCs w:val="24"/>
      <w:lang w:eastAsia="zh-CN" w:bidi="hi-IN"/>
    </w:rPr>
  </w:style>
  <w:style w:type="character" w:customStyle="1" w:styleId="MenoPendente3">
    <w:name w:val="Menção Pendente3"/>
    <w:basedOn w:val="Fontepargpadro"/>
    <w:uiPriority w:val="99"/>
    <w:semiHidden/>
    <w:unhideWhenUsed/>
    <w:rsid w:val="00A34952"/>
    <w:rPr>
      <w:color w:val="605E5C"/>
      <w:shd w:val="clear" w:color="auto" w:fill="E1DFDD"/>
    </w:rPr>
  </w:style>
  <w:style w:type="character" w:customStyle="1" w:styleId="MenoPendente4">
    <w:name w:val="Menção Pendente4"/>
    <w:basedOn w:val="Fontepargpadro"/>
    <w:uiPriority w:val="99"/>
    <w:semiHidden/>
    <w:unhideWhenUsed/>
    <w:rsid w:val="00A34952"/>
    <w:rPr>
      <w:color w:val="605E5C"/>
      <w:shd w:val="clear" w:color="auto" w:fill="E1DFDD"/>
    </w:rPr>
  </w:style>
  <w:style w:type="paragraph" w:customStyle="1" w:styleId="ou">
    <w:name w:val="ou"/>
    <w:basedOn w:val="PargrafodaLista"/>
    <w:link w:val="ouChar"/>
    <w:qFormat/>
    <w:rsid w:val="00A34952"/>
    <w:pPr>
      <w:spacing w:before="60" w:after="60" w:line="259" w:lineRule="auto"/>
      <w:ind w:left="0" w:firstLine="0"/>
      <w:jc w:val="center"/>
    </w:pPr>
    <w:rPr>
      <w:rFonts w:ascii="Arial" w:eastAsia="Cambria" w:hAnsi="Arial" w:cs="Arial"/>
      <w:b/>
      <w:bCs/>
      <w:i/>
      <w:iCs/>
      <w:color w:val="FF0000"/>
      <w:szCs w:val="24"/>
      <w:u w:val="single"/>
    </w:rPr>
  </w:style>
  <w:style w:type="character" w:customStyle="1" w:styleId="ouChar">
    <w:name w:val="ou Char"/>
    <w:basedOn w:val="PargrafodaListaChar"/>
    <w:link w:val="ou"/>
    <w:rsid w:val="00A34952"/>
    <w:rPr>
      <w:rFonts w:ascii="Arial" w:eastAsia="Cambria" w:hAnsi="Arial" w:cs="Arial"/>
      <w:b/>
      <w:bCs/>
      <w:i/>
      <w:iCs/>
      <w:color w:val="FF0000"/>
      <w:sz w:val="22"/>
      <w:szCs w:val="24"/>
      <w:u w:val="single"/>
      <w:lang w:eastAsia="en-US"/>
    </w:rPr>
  </w:style>
  <w:style w:type="paragraph" w:customStyle="1" w:styleId="dou-paragraph">
    <w:name w:val="dou-paragraph"/>
    <w:basedOn w:val="Normal"/>
    <w:rsid w:val="00A34952"/>
    <w:pPr>
      <w:spacing w:before="100" w:beforeAutospacing="1" w:after="100" w:afterAutospacing="1"/>
    </w:pPr>
    <w:rPr>
      <w:sz w:val="24"/>
      <w:szCs w:val="24"/>
    </w:rPr>
  </w:style>
  <w:style w:type="paragraph" w:customStyle="1" w:styleId="Nvel2-Red">
    <w:name w:val="Nível 2 -Red"/>
    <w:basedOn w:val="Nivel2"/>
    <w:link w:val="Nvel2-RedChar"/>
    <w:qFormat/>
    <w:rsid w:val="00A34952"/>
    <w:rPr>
      <w:i/>
      <w:iCs/>
      <w:color w:val="FF0000"/>
    </w:rPr>
  </w:style>
  <w:style w:type="paragraph" w:customStyle="1" w:styleId="Nvel3-R">
    <w:name w:val="Nível 3-R"/>
    <w:basedOn w:val="Nivel3"/>
    <w:link w:val="Nvel3-RChar"/>
    <w:autoRedefine/>
    <w:qFormat/>
    <w:rsid w:val="009122AA"/>
    <w:pPr>
      <w:numPr>
        <w:ilvl w:val="0"/>
        <w:numId w:val="0"/>
      </w:numPr>
      <w:ind w:left="708"/>
    </w:pPr>
    <w:rPr>
      <w:i/>
      <w:iCs/>
      <w:color w:val="FF0000"/>
    </w:rPr>
  </w:style>
  <w:style w:type="character" w:customStyle="1" w:styleId="Nvel2-RedChar">
    <w:name w:val="Nível 2 -Red Char"/>
    <w:basedOn w:val="Nivel2Char"/>
    <w:link w:val="Nvel2-Red"/>
    <w:rsid w:val="00A34952"/>
    <w:rPr>
      <w:rFonts w:ascii="Arial" w:eastAsia="Arial" w:hAnsi="Arial" w:cs="Arial"/>
      <w:bCs/>
      <w:i/>
      <w:iCs/>
      <w:color w:val="FF0000"/>
      <w:sz w:val="24"/>
      <w:szCs w:val="24"/>
    </w:rPr>
  </w:style>
  <w:style w:type="paragraph" w:customStyle="1" w:styleId="Nvel4-R">
    <w:name w:val="Nível 4-R"/>
    <w:basedOn w:val="Nivel4"/>
    <w:link w:val="Nvel4-RChar"/>
    <w:autoRedefine/>
    <w:qFormat/>
    <w:rsid w:val="00A34952"/>
    <w:rPr>
      <w:i/>
      <w:iCs/>
      <w:color w:val="FF0000"/>
    </w:rPr>
  </w:style>
  <w:style w:type="character" w:customStyle="1" w:styleId="Nivel3Char">
    <w:name w:val="Nivel 3 Char"/>
    <w:basedOn w:val="Fontepargpadro"/>
    <w:link w:val="Nivel3"/>
    <w:rsid w:val="00A34952"/>
    <w:rPr>
      <w:rFonts w:ascii="Arial" w:eastAsia="MS Mincho" w:hAnsi="Arial" w:cs="Arial"/>
      <w:color w:val="000000"/>
    </w:rPr>
  </w:style>
  <w:style w:type="character" w:customStyle="1" w:styleId="Nvel3-RChar">
    <w:name w:val="Nível 3-R Char"/>
    <w:basedOn w:val="Nivel3Char"/>
    <w:link w:val="Nvel3-R"/>
    <w:rsid w:val="009122AA"/>
    <w:rPr>
      <w:rFonts w:ascii="Arial" w:eastAsia="MS Mincho" w:hAnsi="Arial" w:cs="Arial"/>
      <w:i/>
      <w:iCs/>
      <w:color w:val="FF0000"/>
    </w:rPr>
  </w:style>
  <w:style w:type="paragraph" w:customStyle="1" w:styleId="Nvel1-SemNum">
    <w:name w:val="Nível 1-Sem Num"/>
    <w:basedOn w:val="Nivel01"/>
    <w:link w:val="Nvel1-SemNumChar"/>
    <w:autoRedefine/>
    <w:qFormat/>
    <w:rsid w:val="00A34952"/>
    <w:pPr>
      <w:outlineLvl w:val="1"/>
    </w:pPr>
    <w:rPr>
      <w:color w:val="FF0000"/>
    </w:rPr>
  </w:style>
  <w:style w:type="character" w:customStyle="1" w:styleId="Nvel4-RChar">
    <w:name w:val="Nível 4-R Char"/>
    <w:basedOn w:val="Nivel4Char"/>
    <w:link w:val="Nvel4-R"/>
    <w:rsid w:val="00A34952"/>
    <w:rPr>
      <w:rFonts w:ascii="Arial" w:eastAsia="MS Mincho" w:hAnsi="Arial" w:cs="Arial"/>
      <w:i/>
      <w:iCs/>
      <w:color w:val="FF0000"/>
    </w:rPr>
  </w:style>
  <w:style w:type="character" w:customStyle="1" w:styleId="Nvel1-SemNumChar">
    <w:name w:val="Nível 1-Sem Num Char"/>
    <w:basedOn w:val="Nivel01Char"/>
    <w:link w:val="Nvel1-SemNum"/>
    <w:rsid w:val="00A34952"/>
    <w:rPr>
      <w:rFonts w:ascii="Arial" w:eastAsia="MS Gothic" w:hAnsi="Arial" w:cs="Arial"/>
      <w:b/>
      <w:bCs/>
      <w:color w:val="FF0000"/>
      <w:spacing w:val="5"/>
      <w:sz w:val="52"/>
    </w:rPr>
  </w:style>
  <w:style w:type="paragraph" w:customStyle="1" w:styleId="citao2">
    <w:name w:val="citação 2"/>
    <w:basedOn w:val="Citao"/>
    <w:rsid w:val="00A34952"/>
    <w:pPr>
      <w:pBdr>
        <w:top w:val="single" w:sz="4" w:space="1" w:color="1F497D"/>
        <w:left w:val="single" w:sz="4" w:space="4" w:color="1F497D"/>
        <w:bottom w:val="single" w:sz="4" w:space="1" w:color="1F497D"/>
        <w:right w:val="single" w:sz="4" w:space="4" w:color="1F497D"/>
      </w:pBdr>
      <w:shd w:val="clear" w:color="auto" w:fill="FFFFCC"/>
      <w:overflowPunct w:val="0"/>
      <w:spacing w:before="120"/>
      <w:jc w:val="both"/>
    </w:pPr>
    <w:rPr>
      <w:rFonts w:ascii="Arial" w:eastAsia="Calibri" w:hAnsi="Arial" w:cs="Tahoma"/>
      <w:iCs/>
      <w:lang w:eastAsia="en-US"/>
    </w:rPr>
  </w:style>
  <w:style w:type="paragraph" w:customStyle="1" w:styleId="Prembulo">
    <w:name w:val="Preâmbulo"/>
    <w:basedOn w:val="Normal"/>
    <w:link w:val="PrembuloChar"/>
    <w:rsid w:val="00A34952"/>
    <w:pPr>
      <w:spacing w:before="480" w:after="120" w:line="360" w:lineRule="auto"/>
      <w:ind w:left="4253" w:right="-17"/>
      <w:jc w:val="both"/>
    </w:pPr>
    <w:rPr>
      <w:rFonts w:ascii="Arial" w:eastAsia="Arial" w:hAnsi="Arial" w:cs="Arial"/>
      <w:bCs/>
      <w:sz w:val="20"/>
    </w:rPr>
  </w:style>
  <w:style w:type="character" w:customStyle="1" w:styleId="PrembuloChar">
    <w:name w:val="Preâmbulo Char"/>
    <w:basedOn w:val="Fontepargpadro"/>
    <w:link w:val="Prembulo"/>
    <w:rsid w:val="00A34952"/>
    <w:rPr>
      <w:rFonts w:ascii="Arial" w:eastAsia="Arial" w:hAnsi="Arial" w:cs="Arial"/>
      <w:bCs/>
    </w:rPr>
  </w:style>
  <w:style w:type="character" w:customStyle="1" w:styleId="Mentionnonrsolue1">
    <w:name w:val="Mention non résolue1"/>
    <w:basedOn w:val="Fontepargpadro"/>
    <w:uiPriority w:val="99"/>
    <w:semiHidden/>
    <w:unhideWhenUsed/>
    <w:rsid w:val="00A34952"/>
    <w:rPr>
      <w:color w:val="605E5C"/>
      <w:shd w:val="clear" w:color="auto" w:fill="E1DFDD"/>
    </w:rPr>
  </w:style>
  <w:style w:type="character" w:customStyle="1" w:styleId="findhit">
    <w:name w:val="findhit"/>
    <w:basedOn w:val="Fontepargpadro"/>
    <w:rsid w:val="00A34952"/>
  </w:style>
  <w:style w:type="paragraph" w:customStyle="1" w:styleId="Nivel3-erro">
    <w:name w:val="Nivel 3-erro"/>
    <w:basedOn w:val="Nivel3"/>
    <w:link w:val="Nivel3-erroChar"/>
    <w:rsid w:val="00A34952"/>
    <w:pPr>
      <w:numPr>
        <w:numId w:val="23"/>
      </w:numPr>
      <w:spacing w:line="240" w:lineRule="auto"/>
      <w:ind w:left="425" w:firstLine="0"/>
    </w:pPr>
    <w:rPr>
      <w:rFonts w:cs="Tahoma"/>
      <w:color w:val="auto"/>
      <w:szCs w:val="24"/>
    </w:rPr>
  </w:style>
  <w:style w:type="character" w:customStyle="1" w:styleId="Nivel3-erroChar">
    <w:name w:val="Nivel 3-erro Char"/>
    <w:basedOn w:val="Fontepargpadro"/>
    <w:link w:val="Nivel3-erro"/>
    <w:rsid w:val="00A34952"/>
    <w:rPr>
      <w:rFonts w:ascii="Arial" w:eastAsia="MS Mincho" w:hAnsi="Arial" w:cs="Tahoma"/>
      <w:szCs w:val="24"/>
    </w:rPr>
  </w:style>
  <w:style w:type="paragraph" w:customStyle="1" w:styleId="Alteraes">
    <w:name w:val="Alterações"/>
    <w:basedOn w:val="Normal"/>
    <w:link w:val="AlteraesChar"/>
    <w:uiPriority w:val="1"/>
    <w:rsid w:val="00A34952"/>
    <w:pPr>
      <w:spacing w:before="120" w:after="120" w:line="276" w:lineRule="auto"/>
      <w:jc w:val="both"/>
      <w:outlineLvl w:val="1"/>
    </w:pPr>
    <w:rPr>
      <w:rFonts w:ascii="Arial" w:eastAsia="MS Mincho" w:hAnsi="Arial" w:cs="Arial"/>
      <w:i/>
      <w:iCs/>
      <w:color w:val="0000FF"/>
      <w:sz w:val="20"/>
    </w:rPr>
  </w:style>
  <w:style w:type="character" w:customStyle="1" w:styleId="AlteraesChar">
    <w:name w:val="Alterações Char"/>
    <w:basedOn w:val="Fontepargpadro"/>
    <w:link w:val="Alteraes"/>
    <w:uiPriority w:val="1"/>
    <w:rsid w:val="00A34952"/>
    <w:rPr>
      <w:rFonts w:ascii="Arial" w:eastAsia="MS Mincho" w:hAnsi="Arial" w:cs="Arial"/>
      <w:i/>
      <w:iCs/>
      <w:color w:val="0000FF"/>
    </w:rPr>
  </w:style>
  <w:style w:type="character" w:customStyle="1" w:styleId="Meno1">
    <w:name w:val="Menção1"/>
    <w:basedOn w:val="Fontepargpadro"/>
    <w:uiPriority w:val="99"/>
    <w:unhideWhenUsed/>
    <w:rsid w:val="00A34952"/>
    <w:rPr>
      <w:color w:val="2B579A"/>
      <w:shd w:val="clear" w:color="auto" w:fill="E6E6E6"/>
    </w:rPr>
  </w:style>
  <w:style w:type="paragraph" w:customStyle="1" w:styleId="Nvel1-SemNumPreto">
    <w:name w:val="Nível 1-Sem Num Preto"/>
    <w:basedOn w:val="Nvel1-SemNum"/>
    <w:link w:val="Nvel1-SemNumPretoChar"/>
    <w:qFormat/>
    <w:rsid w:val="00A34952"/>
    <w:rPr>
      <w:lang w:eastAsia="zh-CN" w:bidi="hi-IN"/>
    </w:rPr>
  </w:style>
  <w:style w:type="character" w:customStyle="1" w:styleId="Nvel1-SemNumPretoChar">
    <w:name w:val="Nível 1-Sem Num Preto Char"/>
    <w:basedOn w:val="Nvel1-SemNumChar"/>
    <w:link w:val="Nvel1-SemNumPreto"/>
    <w:rsid w:val="00A34952"/>
    <w:rPr>
      <w:rFonts w:ascii="Arial" w:eastAsia="MS Gothic" w:hAnsi="Arial" w:cs="Arial"/>
      <w:b/>
      <w:bCs/>
      <w:color w:val="FF0000"/>
      <w:spacing w:val="5"/>
      <w:sz w:val="52"/>
      <w:lang w:eastAsia="zh-CN" w:bidi="hi-IN"/>
    </w:rPr>
  </w:style>
  <w:style w:type="paragraph" w:customStyle="1" w:styleId="pf0">
    <w:name w:val="pf0"/>
    <w:basedOn w:val="Normal"/>
    <w:rsid w:val="00A34952"/>
    <w:pPr>
      <w:spacing w:before="100" w:beforeAutospacing="1" w:after="100" w:afterAutospacing="1"/>
    </w:pPr>
    <w:rPr>
      <w:sz w:val="24"/>
      <w:szCs w:val="24"/>
    </w:rPr>
  </w:style>
  <w:style w:type="character" w:customStyle="1" w:styleId="cf01">
    <w:name w:val="cf01"/>
    <w:basedOn w:val="Fontepargpadro"/>
    <w:rsid w:val="00A34952"/>
    <w:rPr>
      <w:rFonts w:ascii="Segoe UI" w:hAnsi="Segoe UI" w:cs="Segoe UI" w:hint="default"/>
      <w:b/>
      <w:bCs/>
      <w:i/>
      <w:iCs/>
      <w:sz w:val="18"/>
      <w:szCs w:val="18"/>
    </w:rPr>
  </w:style>
  <w:style w:type="character" w:customStyle="1" w:styleId="cf11">
    <w:name w:val="cf11"/>
    <w:basedOn w:val="Fontepargpadro"/>
    <w:rsid w:val="00A34952"/>
    <w:rPr>
      <w:rFonts w:ascii="Segoe UI" w:hAnsi="Segoe UI" w:cs="Segoe UI" w:hint="default"/>
      <w:i/>
      <w:iCs/>
      <w:sz w:val="18"/>
      <w:szCs w:val="18"/>
    </w:rPr>
  </w:style>
  <w:style w:type="character" w:customStyle="1" w:styleId="cf31">
    <w:name w:val="cf31"/>
    <w:basedOn w:val="Fontepargpadro"/>
    <w:rsid w:val="00A34952"/>
    <w:rPr>
      <w:rFonts w:ascii="Segoe UI" w:hAnsi="Segoe UI" w:cs="Segoe UI" w:hint="default"/>
      <w:i/>
      <w:iCs/>
      <w:sz w:val="18"/>
      <w:szCs w:val="18"/>
    </w:rPr>
  </w:style>
  <w:style w:type="character" w:customStyle="1" w:styleId="cf21">
    <w:name w:val="cf21"/>
    <w:basedOn w:val="Fontepargpadro"/>
    <w:rsid w:val="00A34952"/>
    <w:rPr>
      <w:rFonts w:ascii="Segoe UI" w:hAnsi="Segoe UI" w:cs="Segoe UI" w:hint="default"/>
      <w:b/>
      <w:bCs/>
      <w:i/>
      <w:iCs/>
      <w:sz w:val="18"/>
      <w:szCs w:val="18"/>
    </w:rPr>
  </w:style>
  <w:style w:type="character" w:customStyle="1" w:styleId="cf41">
    <w:name w:val="cf41"/>
    <w:basedOn w:val="Fontepargpadro"/>
    <w:rsid w:val="00A34952"/>
    <w:rPr>
      <w:rFonts w:ascii="Segoe UI" w:hAnsi="Segoe UI" w:cs="Segoe UI" w:hint="default"/>
      <w:i/>
      <w:iCs/>
      <w:sz w:val="18"/>
      <w:szCs w:val="18"/>
    </w:rPr>
  </w:style>
  <w:style w:type="character" w:styleId="HiperlinkVisitado">
    <w:name w:val="FollowedHyperlink"/>
    <w:basedOn w:val="Fontepargpadro"/>
    <w:uiPriority w:val="99"/>
    <w:semiHidden/>
    <w:unhideWhenUsed/>
    <w:rsid w:val="00A34952"/>
    <w:rPr>
      <w:color w:val="954F72" w:themeColor="followedHyperlink"/>
      <w:u w:val="single"/>
    </w:rPr>
  </w:style>
  <w:style w:type="character" w:customStyle="1" w:styleId="cf51">
    <w:name w:val="cf51"/>
    <w:basedOn w:val="Fontepargpadro"/>
    <w:rsid w:val="0031712B"/>
    <w:rPr>
      <w:rFonts w:ascii="Segoe UI" w:hAnsi="Segoe UI" w:cs="Segoe UI" w:hint="default"/>
      <w:i/>
      <w:iCs/>
      <w:color w:val="FF0000"/>
      <w:sz w:val="18"/>
      <w:szCs w:val="18"/>
    </w:rPr>
  </w:style>
  <w:style w:type="paragraph" w:customStyle="1" w:styleId="western">
    <w:name w:val="western"/>
    <w:basedOn w:val="Normal"/>
    <w:rsid w:val="00021BE1"/>
    <w:pPr>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36229">
      <w:bodyDiv w:val="1"/>
      <w:marLeft w:val="0"/>
      <w:marRight w:val="0"/>
      <w:marTop w:val="0"/>
      <w:marBottom w:val="0"/>
      <w:divBdr>
        <w:top w:val="none" w:sz="0" w:space="0" w:color="auto"/>
        <w:left w:val="none" w:sz="0" w:space="0" w:color="auto"/>
        <w:bottom w:val="none" w:sz="0" w:space="0" w:color="auto"/>
        <w:right w:val="none" w:sz="0" w:space="0" w:color="auto"/>
      </w:divBdr>
    </w:div>
    <w:div w:id="171334379">
      <w:bodyDiv w:val="1"/>
      <w:marLeft w:val="0"/>
      <w:marRight w:val="0"/>
      <w:marTop w:val="0"/>
      <w:marBottom w:val="0"/>
      <w:divBdr>
        <w:top w:val="none" w:sz="0" w:space="0" w:color="auto"/>
        <w:left w:val="none" w:sz="0" w:space="0" w:color="auto"/>
        <w:bottom w:val="none" w:sz="0" w:space="0" w:color="auto"/>
        <w:right w:val="none" w:sz="0" w:space="0" w:color="auto"/>
      </w:divBdr>
    </w:div>
    <w:div w:id="207574730">
      <w:bodyDiv w:val="1"/>
      <w:marLeft w:val="0"/>
      <w:marRight w:val="0"/>
      <w:marTop w:val="0"/>
      <w:marBottom w:val="0"/>
      <w:divBdr>
        <w:top w:val="none" w:sz="0" w:space="0" w:color="auto"/>
        <w:left w:val="none" w:sz="0" w:space="0" w:color="auto"/>
        <w:bottom w:val="none" w:sz="0" w:space="0" w:color="auto"/>
        <w:right w:val="none" w:sz="0" w:space="0" w:color="auto"/>
      </w:divBdr>
    </w:div>
    <w:div w:id="236402031">
      <w:bodyDiv w:val="1"/>
      <w:marLeft w:val="0"/>
      <w:marRight w:val="0"/>
      <w:marTop w:val="0"/>
      <w:marBottom w:val="0"/>
      <w:divBdr>
        <w:top w:val="none" w:sz="0" w:space="0" w:color="auto"/>
        <w:left w:val="none" w:sz="0" w:space="0" w:color="auto"/>
        <w:bottom w:val="none" w:sz="0" w:space="0" w:color="auto"/>
        <w:right w:val="none" w:sz="0" w:space="0" w:color="auto"/>
      </w:divBdr>
    </w:div>
    <w:div w:id="324167684">
      <w:bodyDiv w:val="1"/>
      <w:marLeft w:val="0"/>
      <w:marRight w:val="0"/>
      <w:marTop w:val="0"/>
      <w:marBottom w:val="0"/>
      <w:divBdr>
        <w:top w:val="none" w:sz="0" w:space="0" w:color="auto"/>
        <w:left w:val="none" w:sz="0" w:space="0" w:color="auto"/>
        <w:bottom w:val="none" w:sz="0" w:space="0" w:color="auto"/>
        <w:right w:val="none" w:sz="0" w:space="0" w:color="auto"/>
      </w:divBdr>
    </w:div>
    <w:div w:id="334772225">
      <w:bodyDiv w:val="1"/>
      <w:marLeft w:val="0"/>
      <w:marRight w:val="0"/>
      <w:marTop w:val="0"/>
      <w:marBottom w:val="0"/>
      <w:divBdr>
        <w:top w:val="none" w:sz="0" w:space="0" w:color="auto"/>
        <w:left w:val="none" w:sz="0" w:space="0" w:color="auto"/>
        <w:bottom w:val="none" w:sz="0" w:space="0" w:color="auto"/>
        <w:right w:val="none" w:sz="0" w:space="0" w:color="auto"/>
      </w:divBdr>
    </w:div>
    <w:div w:id="341200875">
      <w:bodyDiv w:val="1"/>
      <w:marLeft w:val="0"/>
      <w:marRight w:val="0"/>
      <w:marTop w:val="0"/>
      <w:marBottom w:val="0"/>
      <w:divBdr>
        <w:top w:val="none" w:sz="0" w:space="0" w:color="auto"/>
        <w:left w:val="none" w:sz="0" w:space="0" w:color="auto"/>
        <w:bottom w:val="none" w:sz="0" w:space="0" w:color="auto"/>
        <w:right w:val="none" w:sz="0" w:space="0" w:color="auto"/>
      </w:divBdr>
    </w:div>
    <w:div w:id="376858592">
      <w:bodyDiv w:val="1"/>
      <w:marLeft w:val="0"/>
      <w:marRight w:val="0"/>
      <w:marTop w:val="0"/>
      <w:marBottom w:val="0"/>
      <w:divBdr>
        <w:top w:val="none" w:sz="0" w:space="0" w:color="auto"/>
        <w:left w:val="none" w:sz="0" w:space="0" w:color="auto"/>
        <w:bottom w:val="none" w:sz="0" w:space="0" w:color="auto"/>
        <w:right w:val="none" w:sz="0" w:space="0" w:color="auto"/>
      </w:divBdr>
      <w:divsChild>
        <w:div w:id="326330755">
          <w:marLeft w:val="0"/>
          <w:marRight w:val="0"/>
          <w:marTop w:val="0"/>
          <w:marBottom w:val="0"/>
          <w:divBdr>
            <w:top w:val="none" w:sz="0" w:space="0" w:color="auto"/>
            <w:left w:val="none" w:sz="0" w:space="0" w:color="auto"/>
            <w:bottom w:val="none" w:sz="0" w:space="0" w:color="auto"/>
            <w:right w:val="none" w:sz="0" w:space="0" w:color="auto"/>
          </w:divBdr>
        </w:div>
        <w:div w:id="1754088055">
          <w:marLeft w:val="0"/>
          <w:marRight w:val="0"/>
          <w:marTop w:val="0"/>
          <w:marBottom w:val="0"/>
          <w:divBdr>
            <w:top w:val="none" w:sz="0" w:space="0" w:color="auto"/>
            <w:left w:val="none" w:sz="0" w:space="0" w:color="auto"/>
            <w:bottom w:val="none" w:sz="0" w:space="0" w:color="auto"/>
            <w:right w:val="none" w:sz="0" w:space="0" w:color="auto"/>
          </w:divBdr>
        </w:div>
        <w:div w:id="1640917162">
          <w:marLeft w:val="0"/>
          <w:marRight w:val="0"/>
          <w:marTop w:val="0"/>
          <w:marBottom w:val="0"/>
          <w:divBdr>
            <w:top w:val="none" w:sz="0" w:space="0" w:color="auto"/>
            <w:left w:val="none" w:sz="0" w:space="0" w:color="auto"/>
            <w:bottom w:val="none" w:sz="0" w:space="0" w:color="auto"/>
            <w:right w:val="none" w:sz="0" w:space="0" w:color="auto"/>
          </w:divBdr>
        </w:div>
        <w:div w:id="2060977700">
          <w:marLeft w:val="0"/>
          <w:marRight w:val="0"/>
          <w:marTop w:val="0"/>
          <w:marBottom w:val="0"/>
          <w:divBdr>
            <w:top w:val="none" w:sz="0" w:space="0" w:color="auto"/>
            <w:left w:val="none" w:sz="0" w:space="0" w:color="auto"/>
            <w:bottom w:val="none" w:sz="0" w:space="0" w:color="auto"/>
            <w:right w:val="none" w:sz="0" w:space="0" w:color="auto"/>
          </w:divBdr>
        </w:div>
        <w:div w:id="482699689">
          <w:marLeft w:val="0"/>
          <w:marRight w:val="0"/>
          <w:marTop w:val="0"/>
          <w:marBottom w:val="0"/>
          <w:divBdr>
            <w:top w:val="none" w:sz="0" w:space="0" w:color="auto"/>
            <w:left w:val="none" w:sz="0" w:space="0" w:color="auto"/>
            <w:bottom w:val="none" w:sz="0" w:space="0" w:color="auto"/>
            <w:right w:val="none" w:sz="0" w:space="0" w:color="auto"/>
          </w:divBdr>
        </w:div>
        <w:div w:id="409470259">
          <w:marLeft w:val="0"/>
          <w:marRight w:val="0"/>
          <w:marTop w:val="0"/>
          <w:marBottom w:val="0"/>
          <w:divBdr>
            <w:top w:val="none" w:sz="0" w:space="0" w:color="auto"/>
            <w:left w:val="none" w:sz="0" w:space="0" w:color="auto"/>
            <w:bottom w:val="none" w:sz="0" w:space="0" w:color="auto"/>
            <w:right w:val="none" w:sz="0" w:space="0" w:color="auto"/>
          </w:divBdr>
        </w:div>
        <w:div w:id="3090419">
          <w:marLeft w:val="0"/>
          <w:marRight w:val="0"/>
          <w:marTop w:val="0"/>
          <w:marBottom w:val="0"/>
          <w:divBdr>
            <w:top w:val="none" w:sz="0" w:space="0" w:color="auto"/>
            <w:left w:val="none" w:sz="0" w:space="0" w:color="auto"/>
            <w:bottom w:val="none" w:sz="0" w:space="0" w:color="auto"/>
            <w:right w:val="none" w:sz="0" w:space="0" w:color="auto"/>
          </w:divBdr>
        </w:div>
        <w:div w:id="510341229">
          <w:marLeft w:val="0"/>
          <w:marRight w:val="0"/>
          <w:marTop w:val="0"/>
          <w:marBottom w:val="0"/>
          <w:divBdr>
            <w:top w:val="none" w:sz="0" w:space="0" w:color="auto"/>
            <w:left w:val="none" w:sz="0" w:space="0" w:color="auto"/>
            <w:bottom w:val="none" w:sz="0" w:space="0" w:color="auto"/>
            <w:right w:val="none" w:sz="0" w:space="0" w:color="auto"/>
          </w:divBdr>
        </w:div>
        <w:div w:id="1862933476">
          <w:marLeft w:val="0"/>
          <w:marRight w:val="0"/>
          <w:marTop w:val="0"/>
          <w:marBottom w:val="0"/>
          <w:divBdr>
            <w:top w:val="none" w:sz="0" w:space="0" w:color="auto"/>
            <w:left w:val="none" w:sz="0" w:space="0" w:color="auto"/>
            <w:bottom w:val="none" w:sz="0" w:space="0" w:color="auto"/>
            <w:right w:val="none" w:sz="0" w:space="0" w:color="auto"/>
          </w:divBdr>
        </w:div>
        <w:div w:id="7416593">
          <w:marLeft w:val="0"/>
          <w:marRight w:val="0"/>
          <w:marTop w:val="0"/>
          <w:marBottom w:val="0"/>
          <w:divBdr>
            <w:top w:val="none" w:sz="0" w:space="0" w:color="auto"/>
            <w:left w:val="none" w:sz="0" w:space="0" w:color="auto"/>
            <w:bottom w:val="none" w:sz="0" w:space="0" w:color="auto"/>
            <w:right w:val="none" w:sz="0" w:space="0" w:color="auto"/>
          </w:divBdr>
        </w:div>
        <w:div w:id="880366914">
          <w:marLeft w:val="0"/>
          <w:marRight w:val="0"/>
          <w:marTop w:val="0"/>
          <w:marBottom w:val="0"/>
          <w:divBdr>
            <w:top w:val="none" w:sz="0" w:space="0" w:color="auto"/>
            <w:left w:val="none" w:sz="0" w:space="0" w:color="auto"/>
            <w:bottom w:val="none" w:sz="0" w:space="0" w:color="auto"/>
            <w:right w:val="none" w:sz="0" w:space="0" w:color="auto"/>
          </w:divBdr>
        </w:div>
        <w:div w:id="1421677578">
          <w:marLeft w:val="0"/>
          <w:marRight w:val="0"/>
          <w:marTop w:val="0"/>
          <w:marBottom w:val="0"/>
          <w:divBdr>
            <w:top w:val="none" w:sz="0" w:space="0" w:color="auto"/>
            <w:left w:val="none" w:sz="0" w:space="0" w:color="auto"/>
            <w:bottom w:val="none" w:sz="0" w:space="0" w:color="auto"/>
            <w:right w:val="none" w:sz="0" w:space="0" w:color="auto"/>
          </w:divBdr>
        </w:div>
        <w:div w:id="1432435057">
          <w:marLeft w:val="0"/>
          <w:marRight w:val="0"/>
          <w:marTop w:val="0"/>
          <w:marBottom w:val="0"/>
          <w:divBdr>
            <w:top w:val="none" w:sz="0" w:space="0" w:color="auto"/>
            <w:left w:val="none" w:sz="0" w:space="0" w:color="auto"/>
            <w:bottom w:val="none" w:sz="0" w:space="0" w:color="auto"/>
            <w:right w:val="none" w:sz="0" w:space="0" w:color="auto"/>
          </w:divBdr>
        </w:div>
        <w:div w:id="1114861677">
          <w:marLeft w:val="0"/>
          <w:marRight w:val="0"/>
          <w:marTop w:val="0"/>
          <w:marBottom w:val="0"/>
          <w:divBdr>
            <w:top w:val="none" w:sz="0" w:space="0" w:color="auto"/>
            <w:left w:val="none" w:sz="0" w:space="0" w:color="auto"/>
            <w:bottom w:val="none" w:sz="0" w:space="0" w:color="auto"/>
            <w:right w:val="none" w:sz="0" w:space="0" w:color="auto"/>
          </w:divBdr>
        </w:div>
        <w:div w:id="717164029">
          <w:marLeft w:val="0"/>
          <w:marRight w:val="0"/>
          <w:marTop w:val="0"/>
          <w:marBottom w:val="0"/>
          <w:divBdr>
            <w:top w:val="none" w:sz="0" w:space="0" w:color="auto"/>
            <w:left w:val="none" w:sz="0" w:space="0" w:color="auto"/>
            <w:bottom w:val="none" w:sz="0" w:space="0" w:color="auto"/>
            <w:right w:val="none" w:sz="0" w:space="0" w:color="auto"/>
          </w:divBdr>
        </w:div>
        <w:div w:id="476844567">
          <w:marLeft w:val="0"/>
          <w:marRight w:val="0"/>
          <w:marTop w:val="0"/>
          <w:marBottom w:val="0"/>
          <w:divBdr>
            <w:top w:val="none" w:sz="0" w:space="0" w:color="auto"/>
            <w:left w:val="none" w:sz="0" w:space="0" w:color="auto"/>
            <w:bottom w:val="none" w:sz="0" w:space="0" w:color="auto"/>
            <w:right w:val="none" w:sz="0" w:space="0" w:color="auto"/>
          </w:divBdr>
        </w:div>
        <w:div w:id="317225434">
          <w:marLeft w:val="0"/>
          <w:marRight w:val="0"/>
          <w:marTop w:val="0"/>
          <w:marBottom w:val="0"/>
          <w:divBdr>
            <w:top w:val="none" w:sz="0" w:space="0" w:color="auto"/>
            <w:left w:val="none" w:sz="0" w:space="0" w:color="auto"/>
            <w:bottom w:val="none" w:sz="0" w:space="0" w:color="auto"/>
            <w:right w:val="none" w:sz="0" w:space="0" w:color="auto"/>
          </w:divBdr>
        </w:div>
        <w:div w:id="1052657900">
          <w:marLeft w:val="0"/>
          <w:marRight w:val="0"/>
          <w:marTop w:val="0"/>
          <w:marBottom w:val="0"/>
          <w:divBdr>
            <w:top w:val="none" w:sz="0" w:space="0" w:color="auto"/>
            <w:left w:val="none" w:sz="0" w:space="0" w:color="auto"/>
            <w:bottom w:val="none" w:sz="0" w:space="0" w:color="auto"/>
            <w:right w:val="none" w:sz="0" w:space="0" w:color="auto"/>
          </w:divBdr>
        </w:div>
        <w:div w:id="784884106">
          <w:marLeft w:val="0"/>
          <w:marRight w:val="0"/>
          <w:marTop w:val="0"/>
          <w:marBottom w:val="0"/>
          <w:divBdr>
            <w:top w:val="none" w:sz="0" w:space="0" w:color="auto"/>
            <w:left w:val="none" w:sz="0" w:space="0" w:color="auto"/>
            <w:bottom w:val="none" w:sz="0" w:space="0" w:color="auto"/>
            <w:right w:val="none" w:sz="0" w:space="0" w:color="auto"/>
          </w:divBdr>
        </w:div>
      </w:divsChild>
    </w:div>
    <w:div w:id="407460455">
      <w:bodyDiv w:val="1"/>
      <w:marLeft w:val="0"/>
      <w:marRight w:val="0"/>
      <w:marTop w:val="0"/>
      <w:marBottom w:val="0"/>
      <w:divBdr>
        <w:top w:val="none" w:sz="0" w:space="0" w:color="auto"/>
        <w:left w:val="none" w:sz="0" w:space="0" w:color="auto"/>
        <w:bottom w:val="none" w:sz="0" w:space="0" w:color="auto"/>
        <w:right w:val="none" w:sz="0" w:space="0" w:color="auto"/>
      </w:divBdr>
    </w:div>
    <w:div w:id="430930316">
      <w:bodyDiv w:val="1"/>
      <w:marLeft w:val="0"/>
      <w:marRight w:val="0"/>
      <w:marTop w:val="0"/>
      <w:marBottom w:val="0"/>
      <w:divBdr>
        <w:top w:val="none" w:sz="0" w:space="0" w:color="auto"/>
        <w:left w:val="none" w:sz="0" w:space="0" w:color="auto"/>
        <w:bottom w:val="none" w:sz="0" w:space="0" w:color="auto"/>
        <w:right w:val="none" w:sz="0" w:space="0" w:color="auto"/>
      </w:divBdr>
    </w:div>
    <w:div w:id="520123307">
      <w:bodyDiv w:val="1"/>
      <w:marLeft w:val="0"/>
      <w:marRight w:val="0"/>
      <w:marTop w:val="0"/>
      <w:marBottom w:val="0"/>
      <w:divBdr>
        <w:top w:val="none" w:sz="0" w:space="0" w:color="auto"/>
        <w:left w:val="none" w:sz="0" w:space="0" w:color="auto"/>
        <w:bottom w:val="none" w:sz="0" w:space="0" w:color="auto"/>
        <w:right w:val="none" w:sz="0" w:space="0" w:color="auto"/>
      </w:divBdr>
    </w:div>
    <w:div w:id="545915636">
      <w:bodyDiv w:val="1"/>
      <w:marLeft w:val="0"/>
      <w:marRight w:val="0"/>
      <w:marTop w:val="0"/>
      <w:marBottom w:val="0"/>
      <w:divBdr>
        <w:top w:val="none" w:sz="0" w:space="0" w:color="auto"/>
        <w:left w:val="none" w:sz="0" w:space="0" w:color="auto"/>
        <w:bottom w:val="none" w:sz="0" w:space="0" w:color="auto"/>
        <w:right w:val="none" w:sz="0" w:space="0" w:color="auto"/>
      </w:divBdr>
    </w:div>
    <w:div w:id="583422394">
      <w:bodyDiv w:val="1"/>
      <w:marLeft w:val="0"/>
      <w:marRight w:val="0"/>
      <w:marTop w:val="0"/>
      <w:marBottom w:val="0"/>
      <w:divBdr>
        <w:top w:val="none" w:sz="0" w:space="0" w:color="auto"/>
        <w:left w:val="none" w:sz="0" w:space="0" w:color="auto"/>
        <w:bottom w:val="none" w:sz="0" w:space="0" w:color="auto"/>
        <w:right w:val="none" w:sz="0" w:space="0" w:color="auto"/>
      </w:divBdr>
    </w:div>
    <w:div w:id="676923223">
      <w:bodyDiv w:val="1"/>
      <w:marLeft w:val="0"/>
      <w:marRight w:val="0"/>
      <w:marTop w:val="0"/>
      <w:marBottom w:val="0"/>
      <w:divBdr>
        <w:top w:val="none" w:sz="0" w:space="0" w:color="auto"/>
        <w:left w:val="none" w:sz="0" w:space="0" w:color="auto"/>
        <w:bottom w:val="none" w:sz="0" w:space="0" w:color="auto"/>
        <w:right w:val="none" w:sz="0" w:space="0" w:color="auto"/>
      </w:divBdr>
    </w:div>
    <w:div w:id="799154620">
      <w:bodyDiv w:val="1"/>
      <w:marLeft w:val="0"/>
      <w:marRight w:val="0"/>
      <w:marTop w:val="0"/>
      <w:marBottom w:val="0"/>
      <w:divBdr>
        <w:top w:val="none" w:sz="0" w:space="0" w:color="auto"/>
        <w:left w:val="none" w:sz="0" w:space="0" w:color="auto"/>
        <w:bottom w:val="none" w:sz="0" w:space="0" w:color="auto"/>
        <w:right w:val="none" w:sz="0" w:space="0" w:color="auto"/>
      </w:divBdr>
    </w:div>
    <w:div w:id="881791157">
      <w:bodyDiv w:val="1"/>
      <w:marLeft w:val="0"/>
      <w:marRight w:val="0"/>
      <w:marTop w:val="0"/>
      <w:marBottom w:val="0"/>
      <w:divBdr>
        <w:top w:val="none" w:sz="0" w:space="0" w:color="auto"/>
        <w:left w:val="none" w:sz="0" w:space="0" w:color="auto"/>
        <w:bottom w:val="none" w:sz="0" w:space="0" w:color="auto"/>
        <w:right w:val="none" w:sz="0" w:space="0" w:color="auto"/>
      </w:divBdr>
    </w:div>
    <w:div w:id="899707196">
      <w:bodyDiv w:val="1"/>
      <w:marLeft w:val="0"/>
      <w:marRight w:val="0"/>
      <w:marTop w:val="0"/>
      <w:marBottom w:val="0"/>
      <w:divBdr>
        <w:top w:val="none" w:sz="0" w:space="0" w:color="auto"/>
        <w:left w:val="none" w:sz="0" w:space="0" w:color="auto"/>
        <w:bottom w:val="none" w:sz="0" w:space="0" w:color="auto"/>
        <w:right w:val="none" w:sz="0" w:space="0" w:color="auto"/>
      </w:divBdr>
    </w:div>
    <w:div w:id="951667987">
      <w:bodyDiv w:val="1"/>
      <w:marLeft w:val="0"/>
      <w:marRight w:val="0"/>
      <w:marTop w:val="0"/>
      <w:marBottom w:val="0"/>
      <w:divBdr>
        <w:top w:val="none" w:sz="0" w:space="0" w:color="auto"/>
        <w:left w:val="none" w:sz="0" w:space="0" w:color="auto"/>
        <w:bottom w:val="none" w:sz="0" w:space="0" w:color="auto"/>
        <w:right w:val="none" w:sz="0" w:space="0" w:color="auto"/>
      </w:divBdr>
    </w:div>
    <w:div w:id="964696168">
      <w:bodyDiv w:val="1"/>
      <w:marLeft w:val="0"/>
      <w:marRight w:val="0"/>
      <w:marTop w:val="0"/>
      <w:marBottom w:val="0"/>
      <w:divBdr>
        <w:top w:val="none" w:sz="0" w:space="0" w:color="auto"/>
        <w:left w:val="none" w:sz="0" w:space="0" w:color="auto"/>
        <w:bottom w:val="none" w:sz="0" w:space="0" w:color="auto"/>
        <w:right w:val="none" w:sz="0" w:space="0" w:color="auto"/>
      </w:divBdr>
    </w:div>
    <w:div w:id="986789127">
      <w:bodyDiv w:val="1"/>
      <w:marLeft w:val="0"/>
      <w:marRight w:val="0"/>
      <w:marTop w:val="0"/>
      <w:marBottom w:val="0"/>
      <w:divBdr>
        <w:top w:val="none" w:sz="0" w:space="0" w:color="auto"/>
        <w:left w:val="none" w:sz="0" w:space="0" w:color="auto"/>
        <w:bottom w:val="none" w:sz="0" w:space="0" w:color="auto"/>
        <w:right w:val="none" w:sz="0" w:space="0" w:color="auto"/>
      </w:divBdr>
    </w:div>
    <w:div w:id="998852198">
      <w:bodyDiv w:val="1"/>
      <w:marLeft w:val="0"/>
      <w:marRight w:val="0"/>
      <w:marTop w:val="0"/>
      <w:marBottom w:val="0"/>
      <w:divBdr>
        <w:top w:val="none" w:sz="0" w:space="0" w:color="auto"/>
        <w:left w:val="none" w:sz="0" w:space="0" w:color="auto"/>
        <w:bottom w:val="none" w:sz="0" w:space="0" w:color="auto"/>
        <w:right w:val="none" w:sz="0" w:space="0" w:color="auto"/>
      </w:divBdr>
    </w:div>
    <w:div w:id="999891740">
      <w:bodyDiv w:val="1"/>
      <w:marLeft w:val="0"/>
      <w:marRight w:val="0"/>
      <w:marTop w:val="0"/>
      <w:marBottom w:val="0"/>
      <w:divBdr>
        <w:top w:val="none" w:sz="0" w:space="0" w:color="auto"/>
        <w:left w:val="none" w:sz="0" w:space="0" w:color="auto"/>
        <w:bottom w:val="none" w:sz="0" w:space="0" w:color="auto"/>
        <w:right w:val="none" w:sz="0" w:space="0" w:color="auto"/>
      </w:divBdr>
    </w:div>
    <w:div w:id="1006593913">
      <w:bodyDiv w:val="1"/>
      <w:marLeft w:val="0"/>
      <w:marRight w:val="0"/>
      <w:marTop w:val="0"/>
      <w:marBottom w:val="0"/>
      <w:divBdr>
        <w:top w:val="none" w:sz="0" w:space="0" w:color="auto"/>
        <w:left w:val="none" w:sz="0" w:space="0" w:color="auto"/>
        <w:bottom w:val="none" w:sz="0" w:space="0" w:color="auto"/>
        <w:right w:val="none" w:sz="0" w:space="0" w:color="auto"/>
      </w:divBdr>
    </w:div>
    <w:div w:id="1014112523">
      <w:bodyDiv w:val="1"/>
      <w:marLeft w:val="0"/>
      <w:marRight w:val="0"/>
      <w:marTop w:val="0"/>
      <w:marBottom w:val="0"/>
      <w:divBdr>
        <w:top w:val="none" w:sz="0" w:space="0" w:color="auto"/>
        <w:left w:val="none" w:sz="0" w:space="0" w:color="auto"/>
        <w:bottom w:val="none" w:sz="0" w:space="0" w:color="auto"/>
        <w:right w:val="none" w:sz="0" w:space="0" w:color="auto"/>
      </w:divBdr>
    </w:div>
    <w:div w:id="1046443050">
      <w:bodyDiv w:val="1"/>
      <w:marLeft w:val="0"/>
      <w:marRight w:val="0"/>
      <w:marTop w:val="0"/>
      <w:marBottom w:val="0"/>
      <w:divBdr>
        <w:top w:val="none" w:sz="0" w:space="0" w:color="auto"/>
        <w:left w:val="none" w:sz="0" w:space="0" w:color="auto"/>
        <w:bottom w:val="none" w:sz="0" w:space="0" w:color="auto"/>
        <w:right w:val="none" w:sz="0" w:space="0" w:color="auto"/>
      </w:divBdr>
    </w:div>
    <w:div w:id="1078133076">
      <w:bodyDiv w:val="1"/>
      <w:marLeft w:val="0"/>
      <w:marRight w:val="0"/>
      <w:marTop w:val="0"/>
      <w:marBottom w:val="0"/>
      <w:divBdr>
        <w:top w:val="none" w:sz="0" w:space="0" w:color="auto"/>
        <w:left w:val="none" w:sz="0" w:space="0" w:color="auto"/>
        <w:bottom w:val="none" w:sz="0" w:space="0" w:color="auto"/>
        <w:right w:val="none" w:sz="0" w:space="0" w:color="auto"/>
      </w:divBdr>
    </w:div>
    <w:div w:id="1318656068">
      <w:bodyDiv w:val="1"/>
      <w:marLeft w:val="0"/>
      <w:marRight w:val="0"/>
      <w:marTop w:val="0"/>
      <w:marBottom w:val="0"/>
      <w:divBdr>
        <w:top w:val="none" w:sz="0" w:space="0" w:color="auto"/>
        <w:left w:val="none" w:sz="0" w:space="0" w:color="auto"/>
        <w:bottom w:val="none" w:sz="0" w:space="0" w:color="auto"/>
        <w:right w:val="none" w:sz="0" w:space="0" w:color="auto"/>
      </w:divBdr>
    </w:div>
    <w:div w:id="1327130596">
      <w:bodyDiv w:val="1"/>
      <w:marLeft w:val="0"/>
      <w:marRight w:val="0"/>
      <w:marTop w:val="0"/>
      <w:marBottom w:val="0"/>
      <w:divBdr>
        <w:top w:val="none" w:sz="0" w:space="0" w:color="auto"/>
        <w:left w:val="none" w:sz="0" w:space="0" w:color="auto"/>
        <w:bottom w:val="none" w:sz="0" w:space="0" w:color="auto"/>
        <w:right w:val="none" w:sz="0" w:space="0" w:color="auto"/>
      </w:divBdr>
    </w:div>
    <w:div w:id="1471939356">
      <w:bodyDiv w:val="1"/>
      <w:marLeft w:val="0"/>
      <w:marRight w:val="0"/>
      <w:marTop w:val="0"/>
      <w:marBottom w:val="0"/>
      <w:divBdr>
        <w:top w:val="none" w:sz="0" w:space="0" w:color="auto"/>
        <w:left w:val="none" w:sz="0" w:space="0" w:color="auto"/>
        <w:bottom w:val="none" w:sz="0" w:space="0" w:color="auto"/>
        <w:right w:val="none" w:sz="0" w:space="0" w:color="auto"/>
      </w:divBdr>
    </w:div>
    <w:div w:id="1484934241">
      <w:bodyDiv w:val="1"/>
      <w:marLeft w:val="0"/>
      <w:marRight w:val="0"/>
      <w:marTop w:val="0"/>
      <w:marBottom w:val="0"/>
      <w:divBdr>
        <w:top w:val="none" w:sz="0" w:space="0" w:color="auto"/>
        <w:left w:val="none" w:sz="0" w:space="0" w:color="auto"/>
        <w:bottom w:val="none" w:sz="0" w:space="0" w:color="auto"/>
        <w:right w:val="none" w:sz="0" w:space="0" w:color="auto"/>
      </w:divBdr>
    </w:div>
    <w:div w:id="1573419723">
      <w:bodyDiv w:val="1"/>
      <w:marLeft w:val="0"/>
      <w:marRight w:val="0"/>
      <w:marTop w:val="0"/>
      <w:marBottom w:val="0"/>
      <w:divBdr>
        <w:top w:val="none" w:sz="0" w:space="0" w:color="auto"/>
        <w:left w:val="none" w:sz="0" w:space="0" w:color="auto"/>
        <w:bottom w:val="none" w:sz="0" w:space="0" w:color="auto"/>
        <w:right w:val="none" w:sz="0" w:space="0" w:color="auto"/>
      </w:divBdr>
      <w:divsChild>
        <w:div w:id="153839058">
          <w:marLeft w:val="0"/>
          <w:marRight w:val="0"/>
          <w:marTop w:val="0"/>
          <w:marBottom w:val="0"/>
          <w:divBdr>
            <w:top w:val="none" w:sz="0" w:space="0" w:color="auto"/>
            <w:left w:val="none" w:sz="0" w:space="0" w:color="auto"/>
            <w:bottom w:val="none" w:sz="0" w:space="0" w:color="auto"/>
            <w:right w:val="none" w:sz="0" w:space="0" w:color="auto"/>
          </w:divBdr>
        </w:div>
      </w:divsChild>
    </w:div>
    <w:div w:id="1600943855">
      <w:bodyDiv w:val="1"/>
      <w:marLeft w:val="0"/>
      <w:marRight w:val="0"/>
      <w:marTop w:val="0"/>
      <w:marBottom w:val="0"/>
      <w:divBdr>
        <w:top w:val="none" w:sz="0" w:space="0" w:color="auto"/>
        <w:left w:val="none" w:sz="0" w:space="0" w:color="auto"/>
        <w:bottom w:val="none" w:sz="0" w:space="0" w:color="auto"/>
        <w:right w:val="none" w:sz="0" w:space="0" w:color="auto"/>
      </w:divBdr>
    </w:div>
    <w:div w:id="1703822099">
      <w:bodyDiv w:val="1"/>
      <w:marLeft w:val="0"/>
      <w:marRight w:val="0"/>
      <w:marTop w:val="0"/>
      <w:marBottom w:val="0"/>
      <w:divBdr>
        <w:top w:val="none" w:sz="0" w:space="0" w:color="auto"/>
        <w:left w:val="none" w:sz="0" w:space="0" w:color="auto"/>
        <w:bottom w:val="none" w:sz="0" w:space="0" w:color="auto"/>
        <w:right w:val="none" w:sz="0" w:space="0" w:color="auto"/>
      </w:divBdr>
    </w:div>
    <w:div w:id="1711413909">
      <w:bodyDiv w:val="1"/>
      <w:marLeft w:val="0"/>
      <w:marRight w:val="0"/>
      <w:marTop w:val="0"/>
      <w:marBottom w:val="0"/>
      <w:divBdr>
        <w:top w:val="none" w:sz="0" w:space="0" w:color="auto"/>
        <w:left w:val="none" w:sz="0" w:space="0" w:color="auto"/>
        <w:bottom w:val="none" w:sz="0" w:space="0" w:color="auto"/>
        <w:right w:val="none" w:sz="0" w:space="0" w:color="auto"/>
      </w:divBdr>
    </w:div>
    <w:div w:id="1732734545">
      <w:bodyDiv w:val="1"/>
      <w:marLeft w:val="0"/>
      <w:marRight w:val="0"/>
      <w:marTop w:val="0"/>
      <w:marBottom w:val="0"/>
      <w:divBdr>
        <w:top w:val="none" w:sz="0" w:space="0" w:color="auto"/>
        <w:left w:val="none" w:sz="0" w:space="0" w:color="auto"/>
        <w:bottom w:val="none" w:sz="0" w:space="0" w:color="auto"/>
        <w:right w:val="none" w:sz="0" w:space="0" w:color="auto"/>
      </w:divBdr>
    </w:div>
    <w:div w:id="1846750104">
      <w:bodyDiv w:val="1"/>
      <w:marLeft w:val="0"/>
      <w:marRight w:val="0"/>
      <w:marTop w:val="0"/>
      <w:marBottom w:val="0"/>
      <w:divBdr>
        <w:top w:val="none" w:sz="0" w:space="0" w:color="auto"/>
        <w:left w:val="none" w:sz="0" w:space="0" w:color="auto"/>
        <w:bottom w:val="none" w:sz="0" w:space="0" w:color="auto"/>
        <w:right w:val="none" w:sz="0" w:space="0" w:color="auto"/>
      </w:divBdr>
    </w:div>
    <w:div w:id="1879779288">
      <w:bodyDiv w:val="1"/>
      <w:marLeft w:val="0"/>
      <w:marRight w:val="0"/>
      <w:marTop w:val="0"/>
      <w:marBottom w:val="0"/>
      <w:divBdr>
        <w:top w:val="none" w:sz="0" w:space="0" w:color="auto"/>
        <w:left w:val="none" w:sz="0" w:space="0" w:color="auto"/>
        <w:bottom w:val="none" w:sz="0" w:space="0" w:color="auto"/>
        <w:right w:val="none" w:sz="0" w:space="0" w:color="auto"/>
      </w:divBdr>
    </w:div>
    <w:div w:id="1949925193">
      <w:bodyDiv w:val="1"/>
      <w:marLeft w:val="0"/>
      <w:marRight w:val="0"/>
      <w:marTop w:val="0"/>
      <w:marBottom w:val="0"/>
      <w:divBdr>
        <w:top w:val="none" w:sz="0" w:space="0" w:color="auto"/>
        <w:left w:val="none" w:sz="0" w:space="0" w:color="auto"/>
        <w:bottom w:val="none" w:sz="0" w:space="0" w:color="auto"/>
        <w:right w:val="none" w:sz="0" w:space="0" w:color="auto"/>
      </w:divBdr>
    </w:div>
    <w:div w:id="1965430393">
      <w:bodyDiv w:val="1"/>
      <w:marLeft w:val="0"/>
      <w:marRight w:val="0"/>
      <w:marTop w:val="0"/>
      <w:marBottom w:val="0"/>
      <w:divBdr>
        <w:top w:val="none" w:sz="0" w:space="0" w:color="auto"/>
        <w:left w:val="none" w:sz="0" w:space="0" w:color="auto"/>
        <w:bottom w:val="none" w:sz="0" w:space="0" w:color="auto"/>
        <w:right w:val="none" w:sz="0" w:space="0" w:color="auto"/>
      </w:divBdr>
    </w:div>
    <w:div w:id="1992785566">
      <w:bodyDiv w:val="1"/>
      <w:marLeft w:val="0"/>
      <w:marRight w:val="0"/>
      <w:marTop w:val="0"/>
      <w:marBottom w:val="0"/>
      <w:divBdr>
        <w:top w:val="none" w:sz="0" w:space="0" w:color="auto"/>
        <w:left w:val="none" w:sz="0" w:space="0" w:color="auto"/>
        <w:bottom w:val="none" w:sz="0" w:space="0" w:color="auto"/>
        <w:right w:val="none" w:sz="0" w:space="0" w:color="auto"/>
      </w:divBdr>
    </w:div>
    <w:div w:id="2018649144">
      <w:bodyDiv w:val="1"/>
      <w:marLeft w:val="0"/>
      <w:marRight w:val="0"/>
      <w:marTop w:val="0"/>
      <w:marBottom w:val="0"/>
      <w:divBdr>
        <w:top w:val="none" w:sz="0" w:space="0" w:color="auto"/>
        <w:left w:val="none" w:sz="0" w:space="0" w:color="auto"/>
        <w:bottom w:val="none" w:sz="0" w:space="0" w:color="auto"/>
        <w:right w:val="none" w:sz="0" w:space="0" w:color="auto"/>
      </w:divBdr>
    </w:div>
    <w:div w:id="2113470725">
      <w:bodyDiv w:val="1"/>
      <w:marLeft w:val="0"/>
      <w:marRight w:val="0"/>
      <w:marTop w:val="0"/>
      <w:marBottom w:val="0"/>
      <w:divBdr>
        <w:top w:val="none" w:sz="0" w:space="0" w:color="auto"/>
        <w:left w:val="none" w:sz="0" w:space="0" w:color="auto"/>
        <w:bottom w:val="none" w:sz="0" w:space="0" w:color="auto"/>
        <w:right w:val="none" w:sz="0" w:space="0" w:color="auto"/>
      </w:divBdr>
    </w:div>
    <w:div w:id="21423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ABE62-A536-4550-A17A-F02A62B36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8210</Words>
  <Characters>44337</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Sr</vt:lpstr>
    </vt:vector>
  </TitlesOfParts>
  <Company>PMN</Company>
  <LinksUpToDate>false</LinksUpToDate>
  <CharactersWithSpaces>52443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dc:title>
  <dc:subject/>
  <dc:creator>Natasha Candido Felix</dc:creator>
  <dc:description/>
  <cp:lastModifiedBy>Gabriell Almeida</cp:lastModifiedBy>
  <cp:revision>8</cp:revision>
  <cp:lastPrinted>2024-08-12T18:18:00Z</cp:lastPrinted>
  <dcterms:created xsi:type="dcterms:W3CDTF">2025-04-25T16:14:00Z</dcterms:created>
  <dcterms:modified xsi:type="dcterms:W3CDTF">2025-05-22T18:05:00Z</dcterms:modified>
  <dc:language>pt-BR</dc:language>
</cp:coreProperties>
</file>